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F17AD4" w14:paraId="380ED142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4178F75" w14:textId="77777777" w:rsidR="00F17AD4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46E7720A" w14:textId="77777777" w:rsidR="00F17AD4" w:rsidRDefault="00000000">
            <w:pPr>
              <w:spacing w:after="0" w:line="240" w:lineRule="auto"/>
            </w:pPr>
            <w:r>
              <w:t>801</w:t>
            </w:r>
          </w:p>
        </w:tc>
      </w:tr>
      <w:tr w:rsidR="00F17AD4" w14:paraId="1EC23A46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B7EB2D6" w14:textId="77777777" w:rsidR="00F17AD4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69F77C3" w14:textId="77777777" w:rsidR="00F17AD4" w:rsidRDefault="00000000">
            <w:pPr>
              <w:spacing w:after="0" w:line="240" w:lineRule="auto"/>
            </w:pPr>
            <w:r>
              <w:t>DRŽAVNI ARHIV U KARLOVCU</w:t>
            </w:r>
          </w:p>
        </w:tc>
      </w:tr>
      <w:tr w:rsidR="00F17AD4" w14:paraId="14DD8B7C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C425F61" w14:textId="77777777" w:rsidR="00F17AD4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951DECF" w14:textId="77777777" w:rsidR="00F17AD4" w:rsidRDefault="00000000">
            <w:pPr>
              <w:spacing w:after="0" w:line="240" w:lineRule="auto"/>
            </w:pPr>
            <w:r>
              <w:t>11</w:t>
            </w:r>
          </w:p>
        </w:tc>
      </w:tr>
    </w:tbl>
    <w:p w14:paraId="123CD730" w14:textId="77777777" w:rsidR="00F17AD4" w:rsidRDefault="00000000">
      <w:r>
        <w:br/>
      </w:r>
    </w:p>
    <w:p w14:paraId="4317F653" w14:textId="77777777" w:rsidR="00F17AD4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951963D" w14:textId="77777777" w:rsidR="00F17AD4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9FD4B99" w14:textId="77777777" w:rsidR="00F17AD4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2549F138" w14:textId="77777777" w:rsidR="00F17AD4" w:rsidRDefault="00F17AD4"/>
    <w:p w14:paraId="20B7B382" w14:textId="77777777" w:rsidR="00F17AD4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426E449D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334960A7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4B125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0AEB7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F74076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70FD15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9DF2D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E3A54E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3BCD0C52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0DACCE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AB0EEA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67E3B3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9728D0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366.371,77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0584C9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523.854,02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C3E8F7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143,0</w:t>
            </w:r>
          </w:p>
        </w:tc>
      </w:tr>
      <w:tr w:rsidR="00F17AD4" w14:paraId="6F0BBD3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5E6F4B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E0715A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69731F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72359D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325.033,86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7FC192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384.732,73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31C97D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118,4</w:t>
            </w:r>
          </w:p>
        </w:tc>
      </w:tr>
      <w:tr w:rsidR="00F17AD4" w14:paraId="16A5CB0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67BEAE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0AD3E2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6F4132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24E890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41.337,91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FACE80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139.121,29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D0FDCF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336,5</w:t>
            </w:r>
          </w:p>
        </w:tc>
      </w:tr>
      <w:tr w:rsidR="00F17AD4" w14:paraId="3E58888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6AF421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248A5A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DC7BFC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8D2B7E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CA5C69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48079B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17AD4" w14:paraId="6CD3F6B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7A2D88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31A4BB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896A1B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B87548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31.237,26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784571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126.148,23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0CC450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403,8</w:t>
            </w:r>
          </w:p>
        </w:tc>
      </w:tr>
      <w:tr w:rsidR="00F17AD4" w14:paraId="006653D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ADD462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B962BC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0D836F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7841EB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31.237,26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85B34E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126.148,23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3C9680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403,8</w:t>
            </w:r>
          </w:p>
        </w:tc>
      </w:tr>
      <w:tr w:rsidR="00F17AD4" w14:paraId="039773D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AB2071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0877E0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EBB919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28BD23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ECC55F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5CCFAB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17AD4" w14:paraId="0A1DEFE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44CD96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8FD5B6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066F20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E1E775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793C43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099821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17AD4" w14:paraId="514B3C5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891017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3B0B69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3198CF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BFF29F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CBAB27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584,88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71FEDE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17AD4" w14:paraId="63D5AFB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562666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0C069F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66ED5D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ACB5F7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10.100,65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CDB2DF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12.388,18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5415CF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122,6</w:t>
            </w:r>
          </w:p>
        </w:tc>
      </w:tr>
    </w:tbl>
    <w:p w14:paraId="17C1FF22" w14:textId="77777777" w:rsidR="00F17AD4" w:rsidRDefault="00F17AD4">
      <w:pPr>
        <w:spacing w:after="0"/>
      </w:pPr>
    </w:p>
    <w:p w14:paraId="1648D280" w14:textId="77777777" w:rsidR="0004705E" w:rsidRDefault="00000000">
      <w:pPr>
        <w:spacing w:line="240" w:lineRule="auto"/>
        <w:jc w:val="both"/>
      </w:pPr>
      <w:r>
        <w:t xml:space="preserve">Državni arhiv u Karlovcu (u nastavku teksta: DAKA, Arhiv) je ustanova u kulturi koja obavlja javnu arhivsku službu. Osnovana je 1960. godine. Osnivač je Republika Hrvatska, dok prava i dužnosti osnivača obavlja Ministarstvo kulture i medija. Ravnateljica DAKA-e je Hrvojka Božić mr. sc.  U DAKA se obavljaju poslovi  čuvanja, zaštite, obrade i davanja na korištenje arhivskoga gradiva, a djelatnost se obavlja kroz ustrojbene odjele. DAKA, sukladno Zakonu o arhivskom gradivu i arhivima:   </w:t>
      </w:r>
    </w:p>
    <w:p w14:paraId="25325BA7" w14:textId="77777777" w:rsidR="0004705E" w:rsidRDefault="00000000">
      <w:pPr>
        <w:spacing w:line="240" w:lineRule="auto"/>
        <w:jc w:val="both"/>
      </w:pPr>
      <w:r>
        <w:lastRenderedPageBreak/>
        <w:t xml:space="preserve"> vodi evidencije i dokumentaciju o javnom dokumentarnom i javnom arhivskom gradivu tijela javne vlasti u svojoj nadležnosti, </w:t>
      </w:r>
    </w:p>
    <w:p w14:paraId="5B65B339" w14:textId="77777777" w:rsidR="0004705E" w:rsidRDefault="00000000">
      <w:pPr>
        <w:spacing w:line="240" w:lineRule="auto"/>
        <w:jc w:val="both"/>
      </w:pPr>
      <w:r>
        <w:t xml:space="preserve"> pruža podršku tijelima javne vlasti u čuvanju, zaštiti, obradi, vrednovanju, odabiranju i izlučivanju javnog dokumentarnog i arhivskoga gradiva, </w:t>
      </w:r>
    </w:p>
    <w:p w14:paraId="0557D92C" w14:textId="77777777" w:rsidR="0004705E" w:rsidRDefault="00000000">
      <w:pPr>
        <w:spacing w:line="240" w:lineRule="auto"/>
        <w:jc w:val="both"/>
      </w:pPr>
      <w:r>
        <w:t xml:space="preserve"> obavlja stručni nadzor nad gradivom u posjedu tijela javne vlasti u svojoj nadležnosti te nad privatnim arhivskim gradivom, </w:t>
      </w:r>
    </w:p>
    <w:p w14:paraId="40EA3221" w14:textId="77777777" w:rsidR="0004705E" w:rsidRDefault="00000000">
      <w:pPr>
        <w:spacing w:line="240" w:lineRule="auto"/>
        <w:jc w:val="both"/>
      </w:pPr>
      <w:r>
        <w:t xml:space="preserve"> skrbi za gradivo u arhivu, njegov integritet, dostupnost i iskoristivost, obavlja restauraciju, konzervaciju i snimanje gradiva , </w:t>
      </w:r>
    </w:p>
    <w:p w14:paraId="3F407254" w14:textId="77777777" w:rsidR="0004705E" w:rsidRDefault="00000000">
      <w:pPr>
        <w:spacing w:line="240" w:lineRule="auto"/>
        <w:jc w:val="both"/>
      </w:pPr>
      <w:r>
        <w:t xml:space="preserve"> preuzima, obrađuje i digitalizira javno arhivsko gradivo u okviru svoje nadležnosti,  </w:t>
      </w:r>
    </w:p>
    <w:p w14:paraId="06681EFA" w14:textId="77777777" w:rsidR="0004705E" w:rsidRDefault="00000000">
      <w:pPr>
        <w:spacing w:line="240" w:lineRule="auto"/>
        <w:jc w:val="both"/>
      </w:pPr>
      <w:r>
        <w:t xml:space="preserve"> prikuplja i obrađuje privatno arhivsko gradivo, </w:t>
      </w:r>
    </w:p>
    <w:p w14:paraId="33D2638B" w14:textId="77777777" w:rsidR="0004705E" w:rsidRDefault="00000000">
      <w:pPr>
        <w:spacing w:line="240" w:lineRule="auto"/>
        <w:jc w:val="both"/>
      </w:pPr>
      <w:r>
        <w:t xml:space="preserve"> omogućuje i potiče korištenje arhivskoga gradiva, </w:t>
      </w:r>
    </w:p>
    <w:p w14:paraId="57289DA3" w14:textId="77777777" w:rsidR="0004705E" w:rsidRDefault="00000000">
      <w:pPr>
        <w:spacing w:line="240" w:lineRule="auto"/>
        <w:jc w:val="both"/>
      </w:pPr>
      <w:r>
        <w:t xml:space="preserve"> priređuje izložbe, predavanja i druge oblike predstavljanja arhivskoga gradiva i arhivske djelatnosti javnosti, </w:t>
      </w:r>
    </w:p>
    <w:p w14:paraId="0E96B343" w14:textId="77777777" w:rsidR="0004705E" w:rsidRDefault="00000000">
      <w:pPr>
        <w:spacing w:line="240" w:lineRule="auto"/>
        <w:jc w:val="both"/>
      </w:pPr>
      <w:r>
        <w:t xml:space="preserve"> bavi se znanstvenim i stručnim radom na području informacijskih znanosti, povijesti i drugih bliskih disciplina, </w:t>
      </w:r>
    </w:p>
    <w:p w14:paraId="1491E7A3" w14:textId="77777777" w:rsidR="0004705E" w:rsidRDefault="00000000">
      <w:pPr>
        <w:spacing w:line="240" w:lineRule="auto"/>
        <w:jc w:val="both"/>
      </w:pPr>
      <w:r>
        <w:t xml:space="preserve"> objavljuje arhivsko gradivo i druge publikacije. </w:t>
      </w:r>
    </w:p>
    <w:p w14:paraId="08656910" w14:textId="4667BB86" w:rsidR="00F17AD4" w:rsidRDefault="00000000">
      <w:pPr>
        <w:spacing w:line="240" w:lineRule="auto"/>
        <w:jc w:val="both"/>
      </w:pPr>
      <w:r>
        <w:t>Poslovi vezani uz financijske izvještaje kao i svi ostali računovodstveni poslovi obavljaju se u službi računovodstvo kojom rukovodi Valentina Palajsa Pavletić.</w:t>
      </w:r>
    </w:p>
    <w:p w14:paraId="357C36A6" w14:textId="77777777" w:rsidR="00F17AD4" w:rsidRDefault="00000000">
      <w:r>
        <w:br/>
      </w:r>
    </w:p>
    <w:p w14:paraId="79493BBE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20E42D32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85E62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DA4E70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FFFF5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F3B91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10BDA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48FB7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7075F8EB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A6A1A4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93FF8C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BF7825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711EEC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366.371,77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BC2AC3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523.854,02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C14B62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143,0</w:t>
            </w:r>
          </w:p>
        </w:tc>
      </w:tr>
    </w:tbl>
    <w:p w14:paraId="78DB3532" w14:textId="77777777" w:rsidR="00F17AD4" w:rsidRDefault="00F17AD4">
      <w:pPr>
        <w:spacing w:after="0"/>
      </w:pPr>
    </w:p>
    <w:p w14:paraId="0C94B9AD" w14:textId="77777777" w:rsidR="00F17AD4" w:rsidRDefault="00000000">
      <w:pPr>
        <w:spacing w:line="240" w:lineRule="auto"/>
        <w:jc w:val="both"/>
      </w:pPr>
      <w:r>
        <w:t>Prihodi poslovanja sastoje se od Tekućih pomoći temeljem prijenosa EU sredstava u iznosu 20.459,28 eura (izvor 5.2), Prihoda od prodaje proizvoda i robe te pruženih usluga u iznosu 9.995,88 eura (izvor 3.1.) te Prihoda iz nadležnog proračuna u iznosu 493.398,86 eura (izvor 1.1.). Veći su za 43,0%.</w:t>
      </w:r>
    </w:p>
    <w:p w14:paraId="40A3D4B9" w14:textId="77777777" w:rsidR="00F17AD4" w:rsidRDefault="00F17AD4"/>
    <w:p w14:paraId="6824A3DB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4505C73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AF02E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0FBC9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C3218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E94F9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9F4C1E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37E2D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13B59D9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B96267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00CAD5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7216CF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E1DD56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F519CB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20.459,28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EB2349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96C2757" w14:textId="77777777" w:rsidR="00F17AD4" w:rsidRDefault="00F17AD4">
      <w:pPr>
        <w:spacing w:after="0"/>
      </w:pPr>
    </w:p>
    <w:p w14:paraId="052DFAE4" w14:textId="77777777" w:rsidR="00F17AD4" w:rsidRDefault="00000000">
      <w:pPr>
        <w:spacing w:line="240" w:lineRule="auto"/>
        <w:jc w:val="both"/>
      </w:pPr>
      <w:r>
        <w:t xml:space="preserve">U siječnju 2025. godine dobili smo sredstva Hrvatskog zavoda za zapošljavanje u iznosu 20.459,28 eura za zapošljavanje pripravnika na određeno vrijeme od godine dana (od prosinca </w:t>
      </w:r>
      <w:r>
        <w:lastRenderedPageBreak/>
        <w:t>2024 do prosinca 2025. godine) za program Mjera aktivne politike zapošljavanja. Prethodne godine nismo ostvarili spomenutu pomoć.</w:t>
      </w:r>
    </w:p>
    <w:p w14:paraId="4FFEBED7" w14:textId="77777777" w:rsidR="00F17AD4" w:rsidRDefault="00F17AD4"/>
    <w:p w14:paraId="7AEC18EA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0C2A470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84CEE7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02648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D7B5D5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6792F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7D8E1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C17821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22FEB11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F4BF59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5D9C4F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4280E0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570D14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4.876,27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9DB445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9.995,88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19AC94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205,0</w:t>
            </w:r>
          </w:p>
        </w:tc>
      </w:tr>
    </w:tbl>
    <w:p w14:paraId="1FDC74A2" w14:textId="77777777" w:rsidR="00F17AD4" w:rsidRDefault="00F17AD4">
      <w:pPr>
        <w:spacing w:after="0"/>
      </w:pPr>
    </w:p>
    <w:p w14:paraId="677323F2" w14:textId="77777777" w:rsidR="00F17AD4" w:rsidRDefault="00000000">
      <w:pPr>
        <w:spacing w:line="240" w:lineRule="auto"/>
        <w:jc w:val="both"/>
      </w:pPr>
      <w:r>
        <w:t>Povećanje od 105,0% ostvareno je kod Prihoda od prodaje proizvoda i robe te pruženih usluga (66) te iznose 9.995,88 eura. Vlastiti prihodi ostvareni su pružanjem usluga arhivističkog istraživanja, stručne arhivističke pomoći, izradom preslika, snimanja, umnažanja, objavljivanja i drugih oblika korištenja arhivskog gradiva, pohranom arhivskog i dokumentarnog gradiva te prodajom izdanih publikacija. Do povećanja je došlo zbog povećanog broja stranaka i veće količine pohranjenog gradiva.</w:t>
      </w:r>
    </w:p>
    <w:p w14:paraId="4736E47D" w14:textId="77777777" w:rsidR="00F17AD4" w:rsidRDefault="00F17AD4"/>
    <w:p w14:paraId="1FE866A1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4D56EB7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B5F273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22F5F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4252C1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6D8A0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553F87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730A16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10BFE4A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954A92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5A77F0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B8152A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10EA83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345.668,52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017FE7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493.398,86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94925D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142,7</w:t>
            </w:r>
          </w:p>
        </w:tc>
      </w:tr>
    </w:tbl>
    <w:p w14:paraId="2CB2F571" w14:textId="77777777" w:rsidR="00F17AD4" w:rsidRDefault="00F17AD4">
      <w:pPr>
        <w:spacing w:after="0"/>
      </w:pPr>
    </w:p>
    <w:p w14:paraId="687EBAAD" w14:textId="77777777" w:rsidR="00F17AD4" w:rsidRDefault="00000000">
      <w:pPr>
        <w:spacing w:line="240" w:lineRule="auto"/>
        <w:jc w:val="both"/>
      </w:pPr>
      <w:r>
        <w:t>Prihodi iz nadležnog proračuna za financiranje redovne djelatnosti proračunskih korisnika (671) ostvareni su u iznosu 493.398,86 eura i u odnosu na ostvareno u izvještajnom razdoblju prethodne godine imaju povećanje od 42,7%. Radi se o prihodima za plaće i naknade plaće, materijalne i financijske rashode te programsku djelatnost.</w:t>
      </w:r>
    </w:p>
    <w:p w14:paraId="60CC7BC0" w14:textId="77777777" w:rsidR="00F17AD4" w:rsidRDefault="00F17AD4"/>
    <w:p w14:paraId="1FB46D16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44F3F86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C9B3E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0715EF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E13F13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3DA02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35F9DE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BFA39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5A91566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8E5140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CFF46C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E0837E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212B5A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29.112,26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88E67A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119.011,47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FE946F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408,8</w:t>
            </w:r>
          </w:p>
        </w:tc>
      </w:tr>
    </w:tbl>
    <w:p w14:paraId="14AD1686" w14:textId="77777777" w:rsidR="00F17AD4" w:rsidRDefault="00F17AD4">
      <w:pPr>
        <w:spacing w:after="0"/>
      </w:pPr>
    </w:p>
    <w:p w14:paraId="4F45C960" w14:textId="77777777" w:rsidR="00F17AD4" w:rsidRDefault="00000000">
      <w:pPr>
        <w:spacing w:line="240" w:lineRule="auto"/>
        <w:jc w:val="both"/>
      </w:pPr>
      <w:r>
        <w:t>Prihodi iz nadležnog proračuna za financiranje rashoda za nabavu nefinancijske imovine (6712) veći su za 308,8% u odnosu na ostvareno prethodne godine, a iznose 119.011,47 eura. Razlog povećanja je veća planirana programska djelatnost. Naime, u 2025. godini programska djelatnost je planirana u iznosu 1.009.967,77 eura, dok je u 2024. godini bila 214.791,00 eura. Time nam je i ostvarenje veće, posebno jer su nam u tijeku radovi hitne sanacije krova.</w:t>
      </w:r>
    </w:p>
    <w:p w14:paraId="434B58A4" w14:textId="77777777" w:rsidR="00F17AD4" w:rsidRDefault="00F17AD4"/>
    <w:p w14:paraId="3C947394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607B2EC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22D31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095A3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D7050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E828C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71D261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A0BCE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0E67FE4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BF3C52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7A0B6C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153555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ABC489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325.033,86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9FA0A0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384.732,73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E1E055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118,4</w:t>
            </w:r>
          </w:p>
        </w:tc>
      </w:tr>
    </w:tbl>
    <w:p w14:paraId="46931574" w14:textId="77777777" w:rsidR="00F17AD4" w:rsidRDefault="00F17AD4">
      <w:pPr>
        <w:spacing w:after="0"/>
      </w:pPr>
    </w:p>
    <w:p w14:paraId="13AAE24D" w14:textId="77777777" w:rsidR="00F17AD4" w:rsidRDefault="00000000">
      <w:pPr>
        <w:spacing w:line="240" w:lineRule="auto"/>
        <w:jc w:val="both"/>
      </w:pPr>
      <w:r>
        <w:t>Rashodi poslovanja (3) iznose 384.732,73 eura, a veći su za 18,4% u odnosu na ostvareno u izvještajnom razdoblju prethodne godine. Sastoje se od Rashoda za zaposlene (31) u iznosu 329.324,96 eura, Materijalnih rashoda (32) u iznosu 55.002,62 eura i Financijskih rashoda (34) u iznosu 405,15 eura.</w:t>
      </w:r>
    </w:p>
    <w:p w14:paraId="1DB871AD" w14:textId="77777777" w:rsidR="00F17AD4" w:rsidRDefault="00F17AD4"/>
    <w:p w14:paraId="47EDBB2F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4BBFF8F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32E2E7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376FD0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C96BBD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36D7B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FEB88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FA41E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6F29D70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BFDE4D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BFE206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4EE6E7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FD2D3E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273.468,61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BD9125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329.324,96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760850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120,4</w:t>
            </w:r>
          </w:p>
        </w:tc>
      </w:tr>
    </w:tbl>
    <w:p w14:paraId="332B0C06" w14:textId="77777777" w:rsidR="00F17AD4" w:rsidRDefault="00F17AD4">
      <w:pPr>
        <w:spacing w:after="0"/>
      </w:pPr>
    </w:p>
    <w:p w14:paraId="15790BFD" w14:textId="77777777" w:rsidR="00F17AD4" w:rsidRDefault="00000000">
      <w:pPr>
        <w:spacing w:line="240" w:lineRule="auto"/>
        <w:jc w:val="both"/>
      </w:pPr>
      <w:r>
        <w:t>Rashodi za zaposlene (31) ostvareni su 20,4% više nego prethodne godine. Iznose 329.324,96 eura. Obuhvaćaju plaće za redovan rad, ostale rashode za zaposlene i doprinose za obvezno osiguranje u slučaju nezaposlenosti. Razlog povećanja je povećanje osnovice za obračun plaće, povećanje početnih koeficijenta, nova sistematizacija radnih mjesta te veći broj isplata materijalnih prava djelatnika prema Kolektivnom ugovoru.</w:t>
      </w:r>
    </w:p>
    <w:p w14:paraId="5FCD992A" w14:textId="77777777" w:rsidR="00F17AD4" w:rsidRDefault="00F17AD4"/>
    <w:p w14:paraId="6D79B932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62183E5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C2A44E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2628F7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FE637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3AE755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C981B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82418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249EAB3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1C9B32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F7AB636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AD28C9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02618B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7.199,76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64BFA6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9.429,86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193F50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131,0</w:t>
            </w:r>
          </w:p>
        </w:tc>
      </w:tr>
    </w:tbl>
    <w:p w14:paraId="761B3DEF" w14:textId="77777777" w:rsidR="00F17AD4" w:rsidRDefault="00F17AD4">
      <w:pPr>
        <w:spacing w:after="0"/>
      </w:pPr>
    </w:p>
    <w:p w14:paraId="0E23FBAE" w14:textId="77777777" w:rsidR="00F17AD4" w:rsidRDefault="00000000">
      <w:pPr>
        <w:spacing w:line="240" w:lineRule="auto"/>
        <w:jc w:val="both"/>
      </w:pPr>
      <w:r>
        <w:t xml:space="preserve">Naknade troškova zaposlenima (Šifra 321) ostvarene su u iznosu 9.429,86 eura, za 31,0% više nego u prošlogodišnjem istom razdoblju. Djelatnici su sudjelovali na raznim stručnim seminarima, </w:t>
      </w:r>
      <w:proofErr w:type="spellStart"/>
      <w:r>
        <w:t>webinarima</w:t>
      </w:r>
      <w:proofErr w:type="spellEnd"/>
      <w:r>
        <w:t xml:space="preserve"> i tečajevima u organizaciji HDA i drugih institucija.</w:t>
      </w:r>
    </w:p>
    <w:p w14:paraId="157AED73" w14:textId="77777777" w:rsidR="00F17AD4" w:rsidRDefault="00F17AD4"/>
    <w:p w14:paraId="27F400D6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71F10A5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D0E416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CB11B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7428CB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4DE93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F9757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1B574D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70C54AA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26EF51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B7E159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materijal i energiju (šifre 3221 do 3227)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4CF4E4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5B9556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14.697,66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7CDB28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20.097,97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F08258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136,7</w:t>
            </w:r>
          </w:p>
        </w:tc>
      </w:tr>
    </w:tbl>
    <w:p w14:paraId="5BCCC21A" w14:textId="77777777" w:rsidR="00F17AD4" w:rsidRDefault="00F17AD4">
      <w:pPr>
        <w:spacing w:after="0"/>
      </w:pPr>
    </w:p>
    <w:p w14:paraId="593F4186" w14:textId="77777777" w:rsidR="00F17AD4" w:rsidRDefault="00000000">
      <w:pPr>
        <w:spacing w:line="240" w:lineRule="auto"/>
        <w:jc w:val="both"/>
      </w:pPr>
      <w:r>
        <w:lastRenderedPageBreak/>
        <w:t>U odnosu na isto razdoblje prošle 2024. godinu, povećanje od 36,70% ostvareno je kod Rashoda za materijal i energiju (322), iznosi 20.097,97 eura. Za 94,9 % odnosno 3.452,25 eura nabavljeno je više uredskog materijala i ostalih materijalnih rashoda (materijal za čišćenje, materijal za higijenske potrebe, oznake upozorenja, arhivske kutije, toneri, tinte, fotokopirni papir).  Troškovi energije i grijanja su porasli za 22,0%. Utrošeno je više materijala za tekuće i investicijsko održavanje za 422,8%, iznosa 739,89 eura. Razlog velikog povećanja je nabava zaštitne folije, traka i velikog broja kaca potrebnih u spremištima i uredima protiv prokišnjavanja. Naime, kod otkrivanja krova, a uslijed velikih kiša, došlo je do procurivanja i morali smo zaštititi  svo arhivsko gradivo i imovinu na cijelom drugom katu. Sitan inventar iznosi 327,65 eura što je povećanje od 116,6%, a radi se o nabavci novih telefona i ljestava. Djelatnicima je nabavljena Službena, radna i zaštitna odjela i obuća (3227) u iznosu 166,23 eura potrebna za siguran rad i sigurno obavljanje poslova u spremištima.</w:t>
      </w:r>
    </w:p>
    <w:p w14:paraId="6AC1A8F7" w14:textId="77777777" w:rsidR="00F17AD4" w:rsidRDefault="00F17AD4"/>
    <w:p w14:paraId="227BEC2A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509BEB8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1FD856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BAFCE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84594B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62815E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09B503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7200F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4B15AC7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A6A3A9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E13E2B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usluge (šifre 3231 do 3239)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1AE52B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D66BAE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26.170,74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EDA982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21.949,82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8CBC03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83,9</w:t>
            </w:r>
          </w:p>
        </w:tc>
      </w:tr>
    </w:tbl>
    <w:p w14:paraId="1986F262" w14:textId="77777777" w:rsidR="00F17AD4" w:rsidRDefault="00F17AD4">
      <w:pPr>
        <w:spacing w:after="0"/>
      </w:pPr>
    </w:p>
    <w:p w14:paraId="690D4B34" w14:textId="77777777" w:rsidR="00F17AD4" w:rsidRDefault="00000000">
      <w:pPr>
        <w:spacing w:line="240" w:lineRule="auto"/>
        <w:jc w:val="both"/>
      </w:pPr>
      <w:r>
        <w:t>Rashodi za usluge (323) iznose 21.949,82 eura što je u usporedbi s ostvarenim prethodne godine manje za 16,10%. Usluge telefona, interneta, pošte i prijevoza (3231) imaju smanjenje od 32,30%, iznose 2.051,14 eura. Za 59,50% smanjene su Usluge tekućeg i investicijskog održavanja (3232) zbog manjih troškova popravka dizala i videonadzora u ovoj godini. Iznose 2.493,97 eura. Komunalne usluge iznose 4.091,68 eura te su povećane samo 4,2%. Zdravstvene i veterinarske usluge (3236) iznose 398,49,00 eura. Radi se o sistematskim pregledima novih djelatnika. Prošle godine u istom razdoblju ovaj trošak nismo imali.</w:t>
      </w:r>
    </w:p>
    <w:p w14:paraId="3E0AED2C" w14:textId="77777777" w:rsidR="00F17AD4" w:rsidRDefault="00F17AD4"/>
    <w:p w14:paraId="44397E4F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7F078E4A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AF87EB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FE3FCE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E2780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22CB1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D59CC0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EB4D77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412AAD26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EAB8B3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BC82C5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 (šifre 3291 do 3299)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F18DF1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DF303E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3.230,69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4A7E43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3.524,97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DA8B9C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109,1</w:t>
            </w:r>
          </w:p>
        </w:tc>
      </w:tr>
    </w:tbl>
    <w:p w14:paraId="1D415D9A" w14:textId="77777777" w:rsidR="00F17AD4" w:rsidRDefault="00F17AD4">
      <w:pPr>
        <w:spacing w:after="0"/>
      </w:pPr>
    </w:p>
    <w:p w14:paraId="6FB0ABC4" w14:textId="77777777" w:rsidR="00F17AD4" w:rsidRDefault="00000000">
      <w:pPr>
        <w:spacing w:line="240" w:lineRule="auto"/>
        <w:jc w:val="both"/>
      </w:pPr>
      <w:r>
        <w:t xml:space="preserve">U usporedbi s ostvarenim u izvještajnom razdoblju prethodne godine, Ostali nespomenuti rashodi poslovanja (329) povećani su 9,1%, a iznose 3.524,97 eura. Zbog  putnih troškova članova Upravnog vijeća Naknade za rad predstavničkih i izvršnih tijela, povjerenstava i slično (3291) imaju povećanje od 55,1%, iznose 348,10 eura. Sjednice su se manje održavale putem web linka. Reprezentacije (3293) iznose 578,66 eura i povećane su za 11,5%. Razlog povećanja je održavanje Noći muzeja i izložba povodom Međunarodnog dana arhiva. Pristojbe i naknade (3295) su veće za 113,2% (iznose 1.357,81 euro). Razlog povećanja je veća novčana naknada zbog neispunjavanja obveze </w:t>
      </w:r>
      <w:proofErr w:type="spellStart"/>
      <w:r>
        <w:t>kvotnog</w:t>
      </w:r>
      <w:proofErr w:type="spellEnd"/>
      <w:r>
        <w:t xml:space="preserve"> zapošljavanja osoba s invaliditetom. Kako se povećava minimalna plaća, tako dolazi do povećanja novčane naknade.  Ostali nespomenuti rashodi poslovanja (3299) iznose 269,66 eura i imaju smanjenje od 16,20% u odnosnu na izvještajno razdoblje prethodne godine.</w:t>
      </w:r>
    </w:p>
    <w:p w14:paraId="67BA81B3" w14:textId="77777777" w:rsidR="00F17AD4" w:rsidRDefault="00F17AD4"/>
    <w:p w14:paraId="790EA7D6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1AF7C123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49A797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AF269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686DC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488653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55CA8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46CB73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6BF5C06F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B924B2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C1975B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Financijski rashodi (šifre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D85DF7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99B9C0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266,40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77DF9A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405,15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CA0385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152,1</w:t>
            </w:r>
          </w:p>
        </w:tc>
      </w:tr>
    </w:tbl>
    <w:p w14:paraId="4DE4483A" w14:textId="77777777" w:rsidR="00F17AD4" w:rsidRDefault="00F17AD4">
      <w:pPr>
        <w:spacing w:after="0"/>
      </w:pPr>
    </w:p>
    <w:p w14:paraId="49B3B41C" w14:textId="77777777" w:rsidR="00F17AD4" w:rsidRDefault="00000000">
      <w:pPr>
        <w:spacing w:line="240" w:lineRule="auto"/>
        <w:jc w:val="both"/>
      </w:pPr>
      <w:r>
        <w:t>Financijski rashodi (34) iznose 405,15 eura i u odnosnu na prošlogodišnje razdoblje povećani su 52,1%. Radi se o bankarskim uslugama.</w:t>
      </w:r>
    </w:p>
    <w:p w14:paraId="0E116440" w14:textId="77777777" w:rsidR="00F17AD4" w:rsidRDefault="00F17AD4"/>
    <w:p w14:paraId="4C3FA911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5A96D00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45C565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B293D3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DDE137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15D37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5E904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D23DB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07AEA8D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B86780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677F1A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83EDF9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4D4804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41.337,91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D0A422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139.121,29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358EA9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336,5</w:t>
            </w:r>
          </w:p>
        </w:tc>
      </w:tr>
    </w:tbl>
    <w:p w14:paraId="5290D3FE" w14:textId="77777777" w:rsidR="00F17AD4" w:rsidRDefault="00F17AD4">
      <w:pPr>
        <w:spacing w:after="0"/>
      </w:pPr>
    </w:p>
    <w:p w14:paraId="19218979" w14:textId="77777777" w:rsidR="00F17AD4" w:rsidRDefault="00000000">
      <w:pPr>
        <w:spacing w:line="240" w:lineRule="auto"/>
        <w:jc w:val="both"/>
      </w:pPr>
      <w:r>
        <w:t>Ostvaren je višak prihoda poslovanja u iznosu 139.121,29 eura. Sastoji se od slijedećih izvora:  viška izvora 1.1.      119.267,26 eura; viška izvora 3.1.           9.884,73 eura; viška izvora 5.2.          9.969,30 eura.</w:t>
      </w:r>
    </w:p>
    <w:p w14:paraId="36A3A466" w14:textId="77777777" w:rsidR="00F17AD4" w:rsidRDefault="00F17AD4"/>
    <w:p w14:paraId="3EE6B4CC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0D5D593D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B2C47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28A2B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F7F065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CE345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BA21B5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ABD027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3692B8C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35304F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8B148E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A0347E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0ACCB9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5C9977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9.770,91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785647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5C7CC70" w14:textId="77777777" w:rsidR="00F17AD4" w:rsidRDefault="00F17AD4">
      <w:pPr>
        <w:spacing w:after="0"/>
      </w:pPr>
    </w:p>
    <w:p w14:paraId="4CFAC139" w14:textId="77777777" w:rsidR="00F17AD4" w:rsidRDefault="00000000">
      <w:pPr>
        <w:spacing w:line="240" w:lineRule="auto"/>
        <w:jc w:val="both"/>
      </w:pPr>
      <w:r>
        <w:t>Rashodi za nabavu proizvedene dugotrajne imovine (42) iznose 9.770,91 eura. Nabavljeni su stolovi s pregradama za čitaonicu, TV s podnim stalkom i galerijske šine za izložbenu dvoranu te mjerače temperature i vlage za spremišta. U istom izvještajnom razdoblju prošle godine, navedene rashode nismo imali.</w:t>
      </w:r>
    </w:p>
    <w:p w14:paraId="4AD38E0F" w14:textId="77777777" w:rsidR="00F17AD4" w:rsidRDefault="00F17AD4"/>
    <w:p w14:paraId="30FDB3EF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54A345C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ECB38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B07533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8CE49E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2B58FD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01C8B5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7DD00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65617C9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B8F961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43AB0B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dodatna ulaganja na nefinancijskoj imovini (šifre 451 do 454)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05B6AA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3D6049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31.237,26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A3CA21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116.377,32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8E2656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372,6</w:t>
            </w:r>
          </w:p>
        </w:tc>
      </w:tr>
    </w:tbl>
    <w:p w14:paraId="67F6AF42" w14:textId="77777777" w:rsidR="00F17AD4" w:rsidRDefault="00F17AD4">
      <w:pPr>
        <w:spacing w:after="0"/>
      </w:pPr>
    </w:p>
    <w:p w14:paraId="7DAE6C76" w14:textId="77777777" w:rsidR="00F17AD4" w:rsidRDefault="00000000">
      <w:pPr>
        <w:spacing w:line="240" w:lineRule="auto"/>
        <w:jc w:val="both"/>
      </w:pPr>
      <w:r>
        <w:t xml:space="preserve">Rashodi za dodatna ulaganja na nefinancijskoj imovini (45) iznose 116.377,32 eura. Veći su za 272,6% u odnosu na ostvareno u prethodnoj godini. Radi se o dodatnim ulaganjima na </w:t>
      </w:r>
      <w:r>
        <w:lastRenderedPageBreak/>
        <w:t>građevinskim objektima odnosno troškovima vezanim za radove na sanaciji krova zgrade. Radovi su započeti krajem travnja 2025. godine. Do sada su odrađeni građevinski radovi rušenja i demontaže te usluge nadzora.</w:t>
      </w:r>
    </w:p>
    <w:p w14:paraId="2783E3E1" w14:textId="77777777" w:rsidR="00F17AD4" w:rsidRDefault="00F17AD4"/>
    <w:p w14:paraId="09C9EFB4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25D44B1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FD9260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E53960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D7032D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A18D06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ABD115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80EB6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1C482AE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51049F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2B371B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EDDD80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575768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31.237,26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C11DCC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126.148,23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A12654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403,8</w:t>
            </w:r>
          </w:p>
        </w:tc>
      </w:tr>
    </w:tbl>
    <w:p w14:paraId="17A19C5C" w14:textId="77777777" w:rsidR="00F17AD4" w:rsidRDefault="00F17AD4">
      <w:pPr>
        <w:spacing w:after="0"/>
      </w:pPr>
    </w:p>
    <w:p w14:paraId="2DF825C1" w14:textId="77777777" w:rsidR="00F17AD4" w:rsidRDefault="00000000">
      <w:pPr>
        <w:spacing w:line="240" w:lineRule="auto"/>
        <w:jc w:val="both"/>
      </w:pPr>
      <w:r>
        <w:t>Ostvaren je manjak prihoda od nefinancijske imovine u iznosu 126.148,23 eura. Sastoji se od slijedećih izvora:  manjka izvora 1.1.      125.394,78 eura; manjka izvora 3.1.           753,45 eura.</w:t>
      </w:r>
    </w:p>
    <w:p w14:paraId="23CD16A9" w14:textId="77777777" w:rsidR="00F17AD4" w:rsidRDefault="00F17AD4"/>
    <w:p w14:paraId="0DEB180E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292BBAE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068F9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BEE6F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AFBFD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60603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58239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59B96F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1806862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AE191F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066EA2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zajmova od tuzemnih trgovačkih društava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CF3BC7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35361B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698A8A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F4BD15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D55507F" w14:textId="77777777" w:rsidR="00F17AD4" w:rsidRDefault="00F17AD4">
      <w:pPr>
        <w:spacing w:after="0"/>
      </w:pPr>
    </w:p>
    <w:p w14:paraId="5CFDF92B" w14:textId="77777777" w:rsidR="00F17AD4" w:rsidRDefault="00000000">
      <w:pPr>
        <w:spacing w:line="240" w:lineRule="auto"/>
        <w:jc w:val="both"/>
      </w:pPr>
      <w:r>
        <w:t>Otplata glavnice primljenih zajmova od tuzemnih trgovačkih društava izvan javnog sektora (5453) iznosi 584,88 eura. Radi se o nabavci dva prijenosna računala na ugovornu obvezu od 24 mjeseca u ukupnom iznosu od 2.336,27 eura. Do lipnja 2025. godine otplaćeno 18. rata zajma za prijenosna računala. U ovoj godini ostalo je još šest rata za otplatu u ukupnom iznosu 584,88 eura.</w:t>
      </w:r>
    </w:p>
    <w:p w14:paraId="164CC914" w14:textId="77777777" w:rsidR="00F17AD4" w:rsidRDefault="00F17AD4"/>
    <w:p w14:paraId="1ACAD1AB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621570C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DA58F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93353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6DA88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E7B85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986F6B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F75F72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36DBF0A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937BDF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03F919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77FAE3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E0C941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95A6F1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584,88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324DB5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EABC641" w14:textId="77777777" w:rsidR="00F17AD4" w:rsidRDefault="00F17AD4">
      <w:pPr>
        <w:spacing w:after="0"/>
      </w:pPr>
    </w:p>
    <w:p w14:paraId="0EE17D10" w14:textId="77777777" w:rsidR="00F17AD4" w:rsidRDefault="00000000">
      <w:pPr>
        <w:spacing w:line="240" w:lineRule="auto"/>
        <w:jc w:val="both"/>
      </w:pPr>
      <w:r>
        <w:t>Ostvaren je manjak primitaka od financijske imovine u iznosu 584,88 eura,  izvora 3.1.</w:t>
      </w:r>
    </w:p>
    <w:p w14:paraId="7B87934B" w14:textId="77777777" w:rsidR="00F17AD4" w:rsidRDefault="00F17AD4"/>
    <w:p w14:paraId="1B2AA533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4B60A939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10603B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4894F1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86D5C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C38F7A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641BE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8F4BEE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597DCBA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48DFA6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B8CB61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5F2D8C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62F726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10.100,65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B05BDA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12.388,18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C08367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122,6</w:t>
            </w:r>
          </w:p>
        </w:tc>
      </w:tr>
    </w:tbl>
    <w:p w14:paraId="49FA9936" w14:textId="77777777" w:rsidR="00F17AD4" w:rsidRDefault="00F17AD4">
      <w:pPr>
        <w:spacing w:after="0"/>
      </w:pPr>
    </w:p>
    <w:p w14:paraId="2DD49AC3" w14:textId="77777777" w:rsidR="00F17AD4" w:rsidRDefault="00000000">
      <w:pPr>
        <w:spacing w:line="240" w:lineRule="auto"/>
        <w:jc w:val="both"/>
      </w:pPr>
      <w:r>
        <w:t>Ukupni prihodi i primici iznose 523.854,02 eura. Ukupni rashodi i izdaci iznose 511.465,84 eura. Rezultat je višak prihoda i primitaka od 12.388,18 eura. S prenesenim manjkom prihoda i primitaka u iznosu 9.746,16 eura, ukupni polugodišnji rezultat poslovanja je višak prihoda i primitaka u iznosu 2.642,02 eura.</w:t>
      </w:r>
    </w:p>
    <w:p w14:paraId="50420521" w14:textId="77777777" w:rsidR="00F17AD4" w:rsidRDefault="00F17AD4"/>
    <w:p w14:paraId="0FCB981C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17AD4" w14:paraId="602DE8A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972AD7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53243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A12EF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93A38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F55E2B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2A4F3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1CA7760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42B87D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AC763F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Prosječan broj zaposlenih kod korisnika na osnovi stanja na početku i na kraju izvještajnog razdoblja (cijeli broj)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40F268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A03701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6AF62F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73343A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104,5</w:t>
            </w:r>
          </w:p>
        </w:tc>
      </w:tr>
    </w:tbl>
    <w:p w14:paraId="5F67C607" w14:textId="77777777" w:rsidR="00F17AD4" w:rsidRDefault="00F17AD4">
      <w:pPr>
        <w:spacing w:after="0"/>
      </w:pPr>
    </w:p>
    <w:p w14:paraId="2B24F26E" w14:textId="77777777" w:rsidR="00F17AD4" w:rsidRDefault="00000000">
      <w:pPr>
        <w:spacing w:line="240" w:lineRule="auto"/>
        <w:jc w:val="both"/>
      </w:pPr>
      <w:r>
        <w:t>Broj zaposlenih se zapošljavanjem pripravnika povećao s 22 na 23. Stoga je došlo do povećanja prosječnog broja zaposlenih kod korisnika na osnovi stanja na početku i na kraju izvještajnog razdoblja-cijeli broj (Z007) i po osnovi sati rada-cijeli broj (Z009) s 21 na 22.</w:t>
      </w:r>
    </w:p>
    <w:p w14:paraId="4375316A" w14:textId="77777777" w:rsidR="00F17AD4" w:rsidRDefault="00F17AD4"/>
    <w:p w14:paraId="01F585FB" w14:textId="77777777" w:rsidR="00F17AD4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432192D3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F17AD4" w14:paraId="6BF6D3E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0A7BAC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377037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D8DC34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8471DB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10DCE3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18C03CA7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2BD373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75BEC45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83F8E5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F03D42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62.935,73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6B058A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1E38B04" w14:textId="77777777" w:rsidR="00F17AD4" w:rsidRDefault="00F17AD4">
      <w:pPr>
        <w:spacing w:after="0"/>
      </w:pPr>
    </w:p>
    <w:p w14:paraId="3158E2B5" w14:textId="77777777" w:rsidR="00F17AD4" w:rsidRDefault="00000000">
      <w:pPr>
        <w:spacing w:line="240" w:lineRule="auto"/>
        <w:jc w:val="both"/>
      </w:pPr>
      <w:r>
        <w:t>Stanje obveza 1.siječnja (Šifra V001) identično je stanju obveza 31.12.2024. godine te iznosi 62.935,73 eura. Do povećanja obveza u izvještajnom razdoblju (Šifra V002) došlo je u iznosu 509.656,13 eura, dok podmirene obveze (Šifra V004) iznose 505.07,15 eura.  Stanje obveza na kraju izvještajnoj razdoblja (Šifra V006) uključuje ukupne obveze na dan 30.06.2025. godine u iznosu 67.584,71 euro.</w:t>
      </w:r>
    </w:p>
    <w:p w14:paraId="39FE13D2" w14:textId="77777777" w:rsidR="00F17AD4" w:rsidRDefault="00F17AD4"/>
    <w:p w14:paraId="634B1F80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F17AD4" w14:paraId="0902B7A6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0464E3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9F4E2D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86FBE6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7A8171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C4B28E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709C4D1C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4C0869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7EB8B53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4CA734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B72446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F7559E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7472CA6" w14:textId="77777777" w:rsidR="00F17AD4" w:rsidRDefault="00F17AD4">
      <w:pPr>
        <w:spacing w:after="0"/>
      </w:pPr>
    </w:p>
    <w:p w14:paraId="4088B159" w14:textId="3549E1D5" w:rsidR="00F17AD4" w:rsidRDefault="00000000">
      <w:pPr>
        <w:spacing w:line="240" w:lineRule="auto"/>
        <w:jc w:val="both"/>
      </w:pPr>
      <w:r>
        <w:lastRenderedPageBreak/>
        <w:t xml:space="preserve">Stanje dospjelih obveza </w:t>
      </w:r>
      <w:r w:rsidR="00253D1F">
        <w:t xml:space="preserve">(V007) </w:t>
      </w:r>
      <w:r>
        <w:t>na dan 30.06.2025. godine iznosi 0,00 eura jer su sve dospjele obveze podmirene.</w:t>
      </w:r>
    </w:p>
    <w:p w14:paraId="57088364" w14:textId="77777777" w:rsidR="00F17AD4" w:rsidRDefault="00F17AD4"/>
    <w:p w14:paraId="7CA567EB" w14:textId="77777777" w:rsidR="00F17AD4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F17AD4" w14:paraId="05EAD0BB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90A558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240E49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450753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36B7EB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3A981F" w14:textId="77777777" w:rsidR="00F17AD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17AD4" w14:paraId="0325018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5645F7" w14:textId="77777777" w:rsidR="00F17AD4" w:rsidRDefault="00F17AD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C6D8C4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76AE58" w14:textId="77777777" w:rsidR="00F17AD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0B4953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67.584,71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08C973" w14:textId="77777777" w:rsidR="00F17AD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DB7FC66" w14:textId="77777777" w:rsidR="00F17AD4" w:rsidRDefault="00F17AD4">
      <w:pPr>
        <w:spacing w:after="0"/>
      </w:pPr>
    </w:p>
    <w:p w14:paraId="565A9E8E" w14:textId="6E69678A" w:rsidR="00F17AD4" w:rsidRDefault="00000000" w:rsidP="00253D1F">
      <w:pPr>
        <w:spacing w:line="240" w:lineRule="auto"/>
        <w:jc w:val="both"/>
      </w:pPr>
      <w:r>
        <w:t xml:space="preserve">Nedospjele obveze (Šifra V009) iznose 67.584,71 euro jer se odnose na obveze za koje je dospijeće plaćanja nakon 30.06.2025. godine. Radi se o obvezama za zaposlene 54.270,31 euro, obvezama za materijalne rashode 2.886,58 eura, obvezama za financijske rashode 57,11 eura, obvezama za nabavu nefinancijske imovine u iznosu 6.383,31 eura, obvezama za zajmove trgovačkih društava i obrtnika izvan javnog sektora u iznosu 487,40 eura te obvezama za jamčevne pologe 3.500,00 eura. </w:t>
      </w:r>
    </w:p>
    <w:p w14:paraId="6D81870C" w14:textId="77777777" w:rsidR="00F17AD4" w:rsidRDefault="00F17AD4"/>
    <w:sectPr w:rsidR="00F17AD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12AE" w14:textId="77777777" w:rsidR="00C606B6" w:rsidRDefault="00C606B6" w:rsidP="000767E8">
      <w:pPr>
        <w:spacing w:after="0" w:line="240" w:lineRule="auto"/>
      </w:pPr>
      <w:r>
        <w:separator/>
      </w:r>
    </w:p>
  </w:endnote>
  <w:endnote w:type="continuationSeparator" w:id="0">
    <w:p w14:paraId="4986B08A" w14:textId="77777777" w:rsidR="00C606B6" w:rsidRDefault="00C606B6" w:rsidP="0007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8302510"/>
      <w:docPartObj>
        <w:docPartGallery w:val="Page Numbers (Bottom of Page)"/>
        <w:docPartUnique/>
      </w:docPartObj>
    </w:sdtPr>
    <w:sdtContent>
      <w:p w14:paraId="0616B2E9" w14:textId="64B4576E" w:rsidR="000767E8" w:rsidRDefault="000767E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0E593" w14:textId="77777777" w:rsidR="000767E8" w:rsidRDefault="000767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32A9F" w14:textId="77777777" w:rsidR="00C606B6" w:rsidRDefault="00C606B6" w:rsidP="000767E8">
      <w:pPr>
        <w:spacing w:after="0" w:line="240" w:lineRule="auto"/>
      </w:pPr>
      <w:r>
        <w:separator/>
      </w:r>
    </w:p>
  </w:footnote>
  <w:footnote w:type="continuationSeparator" w:id="0">
    <w:p w14:paraId="2FCAD173" w14:textId="77777777" w:rsidR="00C606B6" w:rsidRDefault="00C606B6" w:rsidP="00076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AD4"/>
    <w:rsid w:val="0004705E"/>
    <w:rsid w:val="000767E8"/>
    <w:rsid w:val="00253D1F"/>
    <w:rsid w:val="003F7A72"/>
    <w:rsid w:val="009D215E"/>
    <w:rsid w:val="00AE5C51"/>
    <w:rsid w:val="00C606B6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EEBB"/>
  <w15:docId w15:val="{05910D8D-6B33-4273-B32B-DA4B5982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67E8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07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67E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2606</Words>
  <Characters>14858</Characters>
  <Application>Microsoft Office Word</Application>
  <DocSecurity>0</DocSecurity>
  <Lines>123</Lines>
  <Paragraphs>34</Paragraphs>
  <ScaleCrop>false</ScaleCrop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Palajsa</cp:lastModifiedBy>
  <cp:revision>4</cp:revision>
  <dcterms:created xsi:type="dcterms:W3CDTF">2025-07-08T14:33:00Z</dcterms:created>
  <dcterms:modified xsi:type="dcterms:W3CDTF">2025-07-10T12:02:00Z</dcterms:modified>
</cp:coreProperties>
</file>