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B2F0"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bookmarkStart w:id="0" w:name="_Hlk501705318"/>
    </w:p>
    <w:p w14:paraId="5E608DD5"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392E0CC1"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36AC22ED"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04C4BDA3"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0AABBA09"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790C9800"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733022B2" w14:textId="77777777" w:rsidR="005104D0" w:rsidRPr="005104D0" w:rsidRDefault="005104D0" w:rsidP="005104D0">
      <w:pPr>
        <w:keepNext/>
        <w:spacing w:after="0" w:line="240" w:lineRule="auto"/>
        <w:jc w:val="center"/>
        <w:outlineLvl w:val="0"/>
        <w:rPr>
          <w:rFonts w:ascii="Times New Roman" w:eastAsia="Times New Roman" w:hAnsi="Times New Roman" w:cs="Times New Roman"/>
          <w:b/>
          <w:sz w:val="36"/>
          <w:szCs w:val="36"/>
          <w:lang w:eastAsia="hr-HR"/>
        </w:rPr>
      </w:pPr>
      <w:bookmarkStart w:id="1" w:name="_Toc470174471"/>
      <w:bookmarkStart w:id="2" w:name="_Toc470174629"/>
      <w:bookmarkStart w:id="3" w:name="_Toc501708569"/>
      <w:bookmarkStart w:id="4" w:name="_Toc14435050"/>
      <w:r w:rsidRPr="005104D0">
        <w:rPr>
          <w:rFonts w:ascii="Times New Roman" w:eastAsia="Times New Roman" w:hAnsi="Times New Roman" w:cs="Times New Roman"/>
          <w:b/>
          <w:sz w:val="36"/>
          <w:szCs w:val="36"/>
          <w:lang w:eastAsia="hr-HR"/>
        </w:rPr>
        <w:t>DRŽAVNI  ARHIV  U  KARLOVCU</w:t>
      </w:r>
      <w:bookmarkEnd w:id="1"/>
      <w:bookmarkEnd w:id="2"/>
      <w:bookmarkEnd w:id="3"/>
      <w:bookmarkEnd w:id="4"/>
    </w:p>
    <w:p w14:paraId="18AFF9AF"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320A5B28"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257EA4B"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11C41425"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2A457B3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694305D"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3E103BA6"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0FCD1D4F"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AEA168C"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116FD13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09B9714A"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2A3BDC9B"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58AED0A"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DB48474"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P R O G R A M      R A D A</w:t>
      </w:r>
    </w:p>
    <w:p w14:paraId="214A3E98"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385008A3"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716830A0"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451E5B0B"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ZA    2 0 2 1.   GODINU</w:t>
      </w:r>
    </w:p>
    <w:p w14:paraId="389784A5" w14:textId="77777777" w:rsidR="005104D0" w:rsidRPr="005104D0" w:rsidRDefault="005104D0" w:rsidP="005104D0">
      <w:pPr>
        <w:keepNext/>
        <w:spacing w:after="0" w:line="240" w:lineRule="auto"/>
        <w:jc w:val="center"/>
        <w:outlineLvl w:val="2"/>
        <w:rPr>
          <w:rFonts w:ascii="Times New Roman" w:eastAsia="Times New Roman" w:hAnsi="Times New Roman" w:cs="Times New Roman"/>
          <w:b/>
          <w:sz w:val="24"/>
          <w:szCs w:val="24"/>
          <w:lang w:eastAsia="hr-HR"/>
        </w:rPr>
      </w:pPr>
    </w:p>
    <w:p w14:paraId="27C88B01"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53896FC4"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5A919A34"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ED59B3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3B0CDD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30D5C624"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41F116C"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6EC1482"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29DB8284"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52AB9C6"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3325C722"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4B5533E6"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EB4E283"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C627AE8"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911DC6B"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D41A8F3"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2AFB2EF9" w14:textId="77777777" w:rsidR="005104D0" w:rsidRPr="005104D0" w:rsidRDefault="005104D0" w:rsidP="005104D0">
      <w:pPr>
        <w:keepNext/>
        <w:spacing w:after="0" w:line="240" w:lineRule="auto"/>
        <w:jc w:val="both"/>
        <w:outlineLvl w:val="4"/>
      </w:pPr>
      <w:r w:rsidRPr="005104D0">
        <w:rPr>
          <w:rFonts w:ascii="Times New Roman" w:eastAsia="Times New Roman" w:hAnsi="Times New Roman" w:cs="Times New Roman"/>
          <w:b/>
          <w:sz w:val="24"/>
          <w:szCs w:val="24"/>
          <w:lang w:eastAsia="hr-HR"/>
        </w:rPr>
        <w:br w:type="page"/>
      </w:r>
    </w:p>
    <w:p w14:paraId="0145BEE2" w14:textId="77777777" w:rsidR="005104D0" w:rsidRPr="005104D0" w:rsidRDefault="005104D0" w:rsidP="005104D0">
      <w:pPr>
        <w:keepNext/>
        <w:keepLines/>
        <w:spacing w:after="0" w:line="240" w:lineRule="auto"/>
        <w:rPr>
          <w:rFonts w:asciiTheme="majorHAnsi" w:eastAsiaTheme="majorEastAsia" w:hAnsiTheme="majorHAnsi" w:cstheme="majorBidi"/>
          <w:b/>
          <w:bCs/>
          <w:color w:val="2F5496" w:themeColor="accent1" w:themeShade="BF"/>
          <w:sz w:val="28"/>
          <w:szCs w:val="28"/>
          <w:lang w:eastAsia="hr-HR"/>
        </w:rPr>
      </w:pPr>
      <w:r w:rsidRPr="005104D0">
        <w:rPr>
          <w:rFonts w:asciiTheme="majorHAnsi" w:eastAsiaTheme="majorEastAsia" w:hAnsiTheme="majorHAnsi" w:cstheme="majorBidi"/>
          <w:b/>
          <w:bCs/>
          <w:color w:val="2F5496" w:themeColor="accent1" w:themeShade="BF"/>
          <w:sz w:val="28"/>
          <w:szCs w:val="28"/>
          <w:lang w:eastAsia="hr-HR"/>
        </w:rPr>
        <w:lastRenderedPageBreak/>
        <w:tab/>
      </w:r>
    </w:p>
    <w:p w14:paraId="6BB88EF5" w14:textId="77777777" w:rsidR="005104D0" w:rsidRPr="005104D0" w:rsidRDefault="005104D0" w:rsidP="005104D0">
      <w:pPr>
        <w:tabs>
          <w:tab w:val="right" w:leader="dot" w:pos="9062"/>
        </w:tabs>
        <w:spacing w:after="0" w:line="240" w:lineRule="auto"/>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eastAsia="hr-HR"/>
        </w:rPr>
        <w:t>SADRŽAJ</w:t>
      </w:r>
    </w:p>
    <w:p w14:paraId="22514950" w14:textId="77777777" w:rsidR="005104D0" w:rsidRPr="005104D0" w:rsidRDefault="005104D0" w:rsidP="005104D0">
      <w:pPr>
        <w:tabs>
          <w:tab w:val="right" w:leader="dot" w:pos="9062"/>
        </w:tabs>
        <w:spacing w:after="100" w:line="276" w:lineRule="auto"/>
        <w:rPr>
          <w:rFonts w:eastAsiaTheme="minorEastAsia"/>
          <w:noProof/>
          <w:lang w:eastAsia="hr-HR"/>
        </w:rPr>
      </w:pPr>
      <w:r w:rsidRPr="005104D0">
        <w:rPr>
          <w:rFonts w:ascii="Times New Roman" w:eastAsia="Times New Roman" w:hAnsi="Times New Roman" w:cs="Times New Roman"/>
          <w:b/>
          <w:lang w:val="en-AU" w:eastAsia="hr-HR"/>
        </w:rPr>
        <w:fldChar w:fldCharType="begin"/>
      </w:r>
      <w:r w:rsidRPr="005104D0">
        <w:rPr>
          <w:rFonts w:ascii="Times New Roman" w:eastAsia="Times New Roman" w:hAnsi="Times New Roman" w:cs="Times New Roman"/>
          <w:b/>
          <w:lang w:val="en-AU" w:eastAsia="hr-HR"/>
        </w:rPr>
        <w:instrText xml:space="preserve"> TOC \o "1-1" \h \z \u </w:instrText>
      </w:r>
      <w:r w:rsidRPr="005104D0">
        <w:rPr>
          <w:rFonts w:ascii="Times New Roman" w:eastAsia="Times New Roman" w:hAnsi="Times New Roman" w:cs="Times New Roman"/>
          <w:b/>
          <w:lang w:val="en-AU" w:eastAsia="hr-HR"/>
        </w:rPr>
        <w:fldChar w:fldCharType="separate"/>
      </w:r>
    </w:p>
    <w:p w14:paraId="23764E44" w14:textId="77777777" w:rsidR="005104D0" w:rsidRPr="005104D0" w:rsidRDefault="00517514" w:rsidP="005104D0">
      <w:pPr>
        <w:tabs>
          <w:tab w:val="right" w:leader="dot" w:pos="9062"/>
        </w:tabs>
        <w:spacing w:after="100" w:line="276" w:lineRule="auto"/>
        <w:rPr>
          <w:rFonts w:eastAsiaTheme="minorEastAsia"/>
          <w:noProof/>
          <w:lang w:eastAsia="hr-HR"/>
        </w:rPr>
      </w:pPr>
      <w:hyperlink w:anchor="_Toc14435051" w:history="1">
        <w:r w:rsidR="005104D0" w:rsidRPr="005104D0">
          <w:rPr>
            <w:noProof/>
            <w:color w:val="0563C1" w:themeColor="hyperlink"/>
            <w:u w:val="single"/>
          </w:rPr>
          <w:t>UVOD</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_Toc14435051 \h </w:instrText>
        </w:r>
        <w:r w:rsidR="005104D0" w:rsidRPr="005104D0">
          <w:rPr>
            <w:noProof/>
            <w:webHidden/>
          </w:rPr>
        </w:r>
        <w:r w:rsidR="005104D0" w:rsidRPr="005104D0">
          <w:rPr>
            <w:noProof/>
            <w:webHidden/>
          </w:rPr>
          <w:fldChar w:fldCharType="separate"/>
        </w:r>
        <w:r w:rsidR="00FE3A9F">
          <w:rPr>
            <w:noProof/>
            <w:webHidden/>
          </w:rPr>
          <w:t>2</w:t>
        </w:r>
        <w:r w:rsidR="005104D0" w:rsidRPr="005104D0">
          <w:rPr>
            <w:noProof/>
            <w:webHidden/>
          </w:rPr>
          <w:fldChar w:fldCharType="end"/>
        </w:r>
      </w:hyperlink>
    </w:p>
    <w:p w14:paraId="0CA55621"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2" w:history="1">
        <w:r w:rsidR="005104D0" w:rsidRPr="005104D0">
          <w:rPr>
            <w:noProof/>
            <w:color w:val="0563C1" w:themeColor="hyperlink"/>
            <w:u w:val="single"/>
          </w:rPr>
          <w:t xml:space="preserve">1. </w:t>
        </w:r>
        <w:r w:rsidR="005104D0" w:rsidRPr="005104D0">
          <w:rPr>
            <w:rFonts w:eastAsiaTheme="minorEastAsia"/>
            <w:noProof/>
            <w:lang w:eastAsia="hr-HR"/>
          </w:rPr>
          <w:tab/>
        </w:r>
        <w:r w:rsidR="005104D0" w:rsidRPr="005104D0">
          <w:rPr>
            <w:noProof/>
            <w:color w:val="0563C1" w:themeColor="hyperlink"/>
            <w:u w:val="single"/>
          </w:rPr>
          <w:t>NADZOR NAD JAVNIM DOKUMENTARNIM I JAVNIM ARHIVSKIM GRADIVOM IZVAN ARHIVA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_Toc14435052 \h </w:instrText>
        </w:r>
        <w:r w:rsidR="005104D0" w:rsidRPr="005104D0">
          <w:rPr>
            <w:noProof/>
            <w:webHidden/>
          </w:rPr>
        </w:r>
        <w:r w:rsidR="005104D0" w:rsidRPr="005104D0">
          <w:rPr>
            <w:noProof/>
            <w:webHidden/>
          </w:rPr>
          <w:fldChar w:fldCharType="separate"/>
        </w:r>
        <w:r w:rsidR="00FE3A9F">
          <w:rPr>
            <w:noProof/>
            <w:webHidden/>
          </w:rPr>
          <w:t>4</w:t>
        </w:r>
        <w:r w:rsidR="005104D0" w:rsidRPr="005104D0">
          <w:rPr>
            <w:noProof/>
            <w:webHidden/>
          </w:rPr>
          <w:fldChar w:fldCharType="end"/>
        </w:r>
      </w:hyperlink>
    </w:p>
    <w:p w14:paraId="3DE5F825"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4" w:history="1">
        <w:r w:rsidR="005104D0" w:rsidRPr="005104D0">
          <w:rPr>
            <w:noProof/>
            <w:color w:val="0563C1" w:themeColor="hyperlink"/>
            <w:u w:val="single"/>
          </w:rPr>
          <w:t>2.</w:t>
        </w:r>
        <w:r w:rsidR="005104D0" w:rsidRPr="005104D0">
          <w:rPr>
            <w:rFonts w:eastAsiaTheme="minorEastAsia"/>
            <w:noProof/>
            <w:lang w:eastAsia="hr-HR"/>
          </w:rPr>
          <w:tab/>
        </w:r>
        <w:r w:rsidR="005104D0" w:rsidRPr="005104D0">
          <w:rPr>
            <w:noProof/>
            <w:color w:val="0563C1" w:themeColor="hyperlink"/>
            <w:u w:val="single"/>
          </w:rPr>
          <w:t>SREĐIVANJE I OBRADA ARHIVSKOGA GRADIVA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_Toc14435054 \h </w:instrText>
        </w:r>
        <w:r w:rsidR="005104D0" w:rsidRPr="005104D0">
          <w:rPr>
            <w:noProof/>
            <w:webHidden/>
          </w:rPr>
        </w:r>
        <w:r w:rsidR="005104D0" w:rsidRPr="005104D0">
          <w:rPr>
            <w:noProof/>
            <w:webHidden/>
          </w:rPr>
          <w:fldChar w:fldCharType="separate"/>
        </w:r>
        <w:r w:rsidR="00FE3A9F">
          <w:rPr>
            <w:noProof/>
            <w:webHidden/>
          </w:rPr>
          <w:t>7</w:t>
        </w:r>
        <w:r w:rsidR="005104D0" w:rsidRPr="005104D0">
          <w:rPr>
            <w:noProof/>
            <w:webHidden/>
          </w:rPr>
          <w:fldChar w:fldCharType="end"/>
        </w:r>
      </w:hyperlink>
    </w:p>
    <w:p w14:paraId="3A6D7A36"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5" w:history="1">
        <w:r w:rsidR="005104D0" w:rsidRPr="005104D0">
          <w:rPr>
            <w:noProof/>
            <w:color w:val="0563C1" w:themeColor="hyperlink"/>
            <w:u w:val="single"/>
          </w:rPr>
          <w:t xml:space="preserve">3. </w:t>
        </w:r>
        <w:r w:rsidR="005104D0" w:rsidRPr="005104D0">
          <w:rPr>
            <w:rFonts w:eastAsiaTheme="minorEastAsia"/>
            <w:noProof/>
            <w:lang w:eastAsia="hr-HR"/>
          </w:rPr>
          <w:tab/>
        </w:r>
        <w:r w:rsidR="005104D0" w:rsidRPr="005104D0">
          <w:rPr>
            <w:noProof/>
            <w:color w:val="0563C1" w:themeColor="hyperlink"/>
            <w:u w:val="single"/>
          </w:rPr>
          <w:t>STRUČNO USAVRŠAVANJE ZAPOSLENIKA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_Toc14435055 \h </w:instrText>
        </w:r>
        <w:r w:rsidR="005104D0" w:rsidRPr="005104D0">
          <w:rPr>
            <w:noProof/>
            <w:webHidden/>
          </w:rPr>
        </w:r>
        <w:r w:rsidR="005104D0" w:rsidRPr="005104D0">
          <w:rPr>
            <w:noProof/>
            <w:webHidden/>
          </w:rPr>
          <w:fldChar w:fldCharType="separate"/>
        </w:r>
        <w:r w:rsidR="00FE3A9F">
          <w:rPr>
            <w:noProof/>
            <w:webHidden/>
          </w:rPr>
          <w:t>10</w:t>
        </w:r>
        <w:r w:rsidR="005104D0" w:rsidRPr="005104D0">
          <w:rPr>
            <w:noProof/>
            <w:webHidden/>
          </w:rPr>
          <w:fldChar w:fldCharType="end"/>
        </w:r>
      </w:hyperlink>
    </w:p>
    <w:p w14:paraId="14F62A22"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6" w:history="1">
        <w:r w:rsidR="005104D0" w:rsidRPr="005104D0">
          <w:rPr>
            <w:noProof/>
            <w:color w:val="0563C1" w:themeColor="hyperlink"/>
            <w:u w:val="single"/>
          </w:rPr>
          <w:t>4.</w:t>
        </w:r>
        <w:r w:rsidR="005104D0" w:rsidRPr="005104D0">
          <w:rPr>
            <w:rFonts w:eastAsiaTheme="minorEastAsia"/>
            <w:noProof/>
            <w:lang w:eastAsia="hr-HR"/>
          </w:rPr>
          <w:tab/>
        </w:r>
        <w:r w:rsidR="005104D0" w:rsidRPr="005104D0">
          <w:rPr>
            <w:noProof/>
            <w:color w:val="0563C1" w:themeColor="hyperlink"/>
            <w:u w:val="single"/>
          </w:rPr>
          <w:t>KORIŠTENJE ARHIVSKOGA GRADIVA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_Toc14435056 \h </w:instrText>
        </w:r>
        <w:r w:rsidR="005104D0" w:rsidRPr="005104D0">
          <w:rPr>
            <w:noProof/>
            <w:webHidden/>
          </w:rPr>
        </w:r>
        <w:r w:rsidR="005104D0" w:rsidRPr="005104D0">
          <w:rPr>
            <w:noProof/>
            <w:webHidden/>
          </w:rPr>
          <w:fldChar w:fldCharType="separate"/>
        </w:r>
        <w:r w:rsidR="00FE3A9F">
          <w:rPr>
            <w:noProof/>
            <w:webHidden/>
          </w:rPr>
          <w:t>10</w:t>
        </w:r>
        <w:r w:rsidR="005104D0" w:rsidRPr="005104D0">
          <w:rPr>
            <w:noProof/>
            <w:webHidden/>
          </w:rPr>
          <w:fldChar w:fldCharType="end"/>
        </w:r>
      </w:hyperlink>
    </w:p>
    <w:p w14:paraId="42BB1CE3"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7" w:history="1">
        <w:r w:rsidR="005104D0" w:rsidRPr="005104D0">
          <w:rPr>
            <w:noProof/>
            <w:color w:val="0563C1" w:themeColor="hyperlink"/>
            <w:u w:val="single"/>
          </w:rPr>
          <w:t xml:space="preserve">5. </w:t>
        </w:r>
        <w:r w:rsidR="005104D0" w:rsidRPr="005104D0">
          <w:rPr>
            <w:rFonts w:eastAsiaTheme="minorEastAsia"/>
            <w:noProof/>
            <w:lang w:eastAsia="hr-HR"/>
          </w:rPr>
          <w:tab/>
        </w:r>
        <w:r w:rsidR="005104D0" w:rsidRPr="005104D0">
          <w:rPr>
            <w:noProof/>
            <w:color w:val="0563C1" w:themeColor="hyperlink"/>
            <w:u w:val="single"/>
          </w:rPr>
          <w:t>STRUČNO-ZNANSTVENA I IZDAVAČKA DJELATNOST</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_Toc14435057 \h </w:instrText>
        </w:r>
        <w:r w:rsidR="005104D0" w:rsidRPr="005104D0">
          <w:rPr>
            <w:noProof/>
            <w:webHidden/>
          </w:rPr>
        </w:r>
        <w:r w:rsidR="005104D0" w:rsidRPr="005104D0">
          <w:rPr>
            <w:noProof/>
            <w:webHidden/>
          </w:rPr>
          <w:fldChar w:fldCharType="separate"/>
        </w:r>
        <w:r w:rsidR="00FE3A9F">
          <w:rPr>
            <w:noProof/>
            <w:webHidden/>
          </w:rPr>
          <w:t>11</w:t>
        </w:r>
        <w:r w:rsidR="005104D0" w:rsidRPr="005104D0">
          <w:rPr>
            <w:noProof/>
            <w:webHidden/>
          </w:rPr>
          <w:fldChar w:fldCharType="end"/>
        </w:r>
      </w:hyperlink>
    </w:p>
    <w:p w14:paraId="1F5015B2"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8" w:history="1">
        <w:r w:rsidR="005104D0" w:rsidRPr="005104D0">
          <w:rPr>
            <w:noProof/>
            <w:color w:val="0563C1" w:themeColor="hyperlink"/>
            <w:u w:val="single"/>
          </w:rPr>
          <w:t xml:space="preserve">6. </w:t>
        </w:r>
        <w:r w:rsidR="005104D0" w:rsidRPr="005104D0">
          <w:rPr>
            <w:rFonts w:eastAsiaTheme="minorEastAsia"/>
            <w:noProof/>
            <w:lang w:eastAsia="hr-HR"/>
          </w:rPr>
          <w:tab/>
        </w:r>
        <w:r w:rsidR="005104D0" w:rsidRPr="005104D0">
          <w:rPr>
            <w:noProof/>
            <w:color w:val="0563C1" w:themeColor="hyperlink"/>
            <w:u w:val="single"/>
          </w:rPr>
          <w:t>KULTURNO-PROSVJETNA DJELATNOST</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_Toc14435058 \h </w:instrText>
        </w:r>
        <w:r w:rsidR="005104D0" w:rsidRPr="005104D0">
          <w:rPr>
            <w:noProof/>
            <w:webHidden/>
          </w:rPr>
        </w:r>
        <w:r w:rsidR="005104D0" w:rsidRPr="005104D0">
          <w:rPr>
            <w:noProof/>
            <w:webHidden/>
          </w:rPr>
          <w:fldChar w:fldCharType="separate"/>
        </w:r>
        <w:r w:rsidR="00FE3A9F">
          <w:rPr>
            <w:noProof/>
            <w:webHidden/>
          </w:rPr>
          <w:t>12</w:t>
        </w:r>
        <w:r w:rsidR="005104D0" w:rsidRPr="005104D0">
          <w:rPr>
            <w:noProof/>
            <w:webHidden/>
          </w:rPr>
          <w:fldChar w:fldCharType="end"/>
        </w:r>
      </w:hyperlink>
    </w:p>
    <w:p w14:paraId="5E5D1059"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59" w:history="1">
        <w:r w:rsidR="005104D0" w:rsidRPr="005104D0">
          <w:rPr>
            <w:noProof/>
            <w:color w:val="0563C1" w:themeColor="hyperlink"/>
            <w:u w:val="single"/>
          </w:rPr>
          <w:t>7.</w:t>
        </w:r>
        <w:r w:rsidR="005104D0" w:rsidRPr="005104D0">
          <w:rPr>
            <w:rFonts w:eastAsiaTheme="minorEastAsia"/>
            <w:noProof/>
            <w:lang w:eastAsia="hr-HR"/>
          </w:rPr>
          <w:tab/>
        </w:r>
        <w:r w:rsidR="005104D0" w:rsidRPr="005104D0">
          <w:rPr>
            <w:noProof/>
            <w:color w:val="0563C1" w:themeColor="hyperlink"/>
            <w:u w:val="single"/>
          </w:rPr>
          <w:t>DIGITALIZACIJA, KONZERVACIJA I RESTAURACIJA GRADIVA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_Toc14435059 \h </w:instrText>
        </w:r>
        <w:r w:rsidR="005104D0" w:rsidRPr="005104D0">
          <w:rPr>
            <w:noProof/>
            <w:webHidden/>
          </w:rPr>
        </w:r>
        <w:r w:rsidR="005104D0" w:rsidRPr="005104D0">
          <w:rPr>
            <w:noProof/>
            <w:webHidden/>
          </w:rPr>
          <w:fldChar w:fldCharType="separate"/>
        </w:r>
        <w:r w:rsidR="00FE3A9F">
          <w:rPr>
            <w:noProof/>
            <w:webHidden/>
          </w:rPr>
          <w:t>12</w:t>
        </w:r>
        <w:r w:rsidR="005104D0" w:rsidRPr="005104D0">
          <w:rPr>
            <w:noProof/>
            <w:webHidden/>
          </w:rPr>
          <w:fldChar w:fldCharType="end"/>
        </w:r>
      </w:hyperlink>
    </w:p>
    <w:p w14:paraId="3349197F"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60" w:history="1">
        <w:r w:rsidR="005104D0" w:rsidRPr="005104D0">
          <w:rPr>
            <w:noProof/>
            <w:color w:val="0563C1" w:themeColor="hyperlink"/>
            <w:u w:val="single"/>
          </w:rPr>
          <w:t>8.</w:t>
        </w:r>
        <w:r w:rsidR="005104D0" w:rsidRPr="005104D0">
          <w:rPr>
            <w:rFonts w:eastAsiaTheme="minorEastAsia"/>
            <w:noProof/>
            <w:lang w:eastAsia="hr-HR"/>
          </w:rPr>
          <w:tab/>
        </w:r>
        <w:r w:rsidR="005104D0" w:rsidRPr="005104D0">
          <w:rPr>
            <w:noProof/>
            <w:color w:val="0563C1" w:themeColor="hyperlink"/>
            <w:u w:val="single"/>
          </w:rPr>
          <w:t>MATERIJALNO – FIZIČKA ZAŠTITA ARHIVSKOGA GRADIVA  IZGRADE DAKA</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_Toc14435060 \h </w:instrText>
        </w:r>
        <w:r w:rsidR="005104D0" w:rsidRPr="005104D0">
          <w:rPr>
            <w:noProof/>
            <w:webHidden/>
          </w:rPr>
        </w:r>
        <w:r w:rsidR="005104D0" w:rsidRPr="005104D0">
          <w:rPr>
            <w:noProof/>
            <w:webHidden/>
          </w:rPr>
          <w:fldChar w:fldCharType="separate"/>
        </w:r>
        <w:r w:rsidR="00FE3A9F">
          <w:rPr>
            <w:noProof/>
            <w:webHidden/>
          </w:rPr>
          <w:t>13</w:t>
        </w:r>
        <w:r w:rsidR="005104D0" w:rsidRPr="005104D0">
          <w:rPr>
            <w:noProof/>
            <w:webHidden/>
          </w:rPr>
          <w:fldChar w:fldCharType="end"/>
        </w:r>
      </w:hyperlink>
    </w:p>
    <w:p w14:paraId="1663FDF2" w14:textId="77777777" w:rsidR="005104D0" w:rsidRPr="005104D0" w:rsidRDefault="00517514" w:rsidP="005104D0">
      <w:pPr>
        <w:tabs>
          <w:tab w:val="left" w:pos="440"/>
          <w:tab w:val="right" w:leader="dot" w:pos="9062"/>
        </w:tabs>
        <w:spacing w:after="100" w:line="276" w:lineRule="auto"/>
        <w:rPr>
          <w:rFonts w:eastAsiaTheme="minorEastAsia"/>
          <w:noProof/>
          <w:lang w:eastAsia="hr-HR"/>
        </w:rPr>
      </w:pPr>
      <w:hyperlink w:anchor="_Toc14435063" w:history="1">
        <w:r w:rsidR="005104D0" w:rsidRPr="005104D0">
          <w:rPr>
            <w:noProof/>
            <w:color w:val="0563C1" w:themeColor="hyperlink"/>
            <w:u w:val="single"/>
          </w:rPr>
          <w:t>9.</w:t>
        </w:r>
        <w:r w:rsidR="005104D0" w:rsidRPr="005104D0">
          <w:rPr>
            <w:rFonts w:eastAsiaTheme="minorEastAsia"/>
            <w:noProof/>
            <w:lang w:eastAsia="hr-HR"/>
          </w:rPr>
          <w:tab/>
        </w:r>
        <w:r w:rsidR="005104D0" w:rsidRPr="005104D0">
          <w:rPr>
            <w:noProof/>
            <w:color w:val="0563C1" w:themeColor="hyperlink"/>
            <w:u w:val="single"/>
          </w:rPr>
          <w:t>ODJEL ZA OPĆE POSLOVE</w:t>
        </w:r>
        <w:r w:rsidR="005104D0" w:rsidRPr="005104D0">
          <w:rPr>
            <w:noProof/>
            <w:webHidden/>
          </w:rPr>
          <w:tab/>
        </w:r>
        <w:r w:rsidR="005104D0" w:rsidRPr="005104D0">
          <w:rPr>
            <w:noProof/>
            <w:webHidden/>
          </w:rPr>
          <w:fldChar w:fldCharType="begin"/>
        </w:r>
        <w:r w:rsidR="005104D0" w:rsidRPr="005104D0">
          <w:rPr>
            <w:noProof/>
            <w:webHidden/>
          </w:rPr>
          <w:instrText xml:space="preserve"> PAGEREF _Toc14435063 \h </w:instrText>
        </w:r>
        <w:r w:rsidR="005104D0" w:rsidRPr="005104D0">
          <w:rPr>
            <w:noProof/>
            <w:webHidden/>
          </w:rPr>
        </w:r>
        <w:r w:rsidR="005104D0" w:rsidRPr="005104D0">
          <w:rPr>
            <w:noProof/>
            <w:webHidden/>
          </w:rPr>
          <w:fldChar w:fldCharType="separate"/>
        </w:r>
        <w:r w:rsidR="00FE3A9F">
          <w:rPr>
            <w:noProof/>
            <w:webHidden/>
          </w:rPr>
          <w:t>14</w:t>
        </w:r>
        <w:r w:rsidR="005104D0" w:rsidRPr="005104D0">
          <w:rPr>
            <w:noProof/>
            <w:webHidden/>
          </w:rPr>
          <w:fldChar w:fldCharType="end"/>
        </w:r>
      </w:hyperlink>
    </w:p>
    <w:p w14:paraId="1511FA78" w14:textId="77777777"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lang w:val="en-AU" w:eastAsia="hr-HR"/>
        </w:rPr>
        <w:fldChar w:fldCharType="end"/>
      </w:r>
    </w:p>
    <w:p w14:paraId="6DC280FE" w14:textId="77777777"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r w:rsidRPr="005104D0">
        <w:br w:type="page"/>
      </w:r>
    </w:p>
    <w:p w14:paraId="59DB8157"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5" w:name="_Toc14435051"/>
      <w:r w:rsidRPr="005104D0">
        <w:rPr>
          <w:rFonts w:ascii="Times New Roman" w:eastAsia="Times New Roman" w:hAnsi="Times New Roman" w:cs="Times New Roman"/>
          <w:b/>
          <w:sz w:val="24"/>
          <w:szCs w:val="20"/>
          <w:lang w:val="en-AU" w:eastAsia="hr-HR"/>
        </w:rPr>
        <w:lastRenderedPageBreak/>
        <w:t>UVOD</w:t>
      </w:r>
      <w:bookmarkEnd w:id="5"/>
    </w:p>
    <w:p w14:paraId="54FDC431" w14:textId="77777777" w:rsidR="005104D0" w:rsidRPr="005104D0" w:rsidRDefault="005104D0" w:rsidP="005104D0">
      <w:pPr>
        <w:spacing w:after="0" w:line="240" w:lineRule="auto"/>
        <w:ind w:left="1080"/>
        <w:jc w:val="both"/>
        <w:rPr>
          <w:rFonts w:ascii="Times New Roman" w:eastAsia="Times New Roman" w:hAnsi="Times New Roman" w:cs="Times New Roman"/>
          <w:b/>
          <w:bCs/>
          <w:sz w:val="24"/>
          <w:szCs w:val="24"/>
          <w:lang w:eastAsia="hr-HR"/>
        </w:rPr>
      </w:pPr>
    </w:p>
    <w:p w14:paraId="265C60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bookmarkStart w:id="6" w:name="_Hlk501706415"/>
      <w:bookmarkStart w:id="7" w:name="_Hlk518897268"/>
      <w:r w:rsidRPr="005104D0">
        <w:rPr>
          <w:rFonts w:ascii="Times New Roman" w:eastAsia="Times New Roman" w:hAnsi="Times New Roman" w:cs="Times New Roman"/>
          <w:sz w:val="24"/>
          <w:szCs w:val="24"/>
          <w:lang w:eastAsia="hr-HR"/>
        </w:rPr>
        <w:t xml:space="preserve">Državni arhiv u Karlovcu (u nastavku teksta: DAKA) javna ustanova koja obavlja arhivsku djelatnost kao javnu službu. Osnovan je 1960. godine kao Historijski arhiv u Karlovcu za područje tadašnjih kotareva Karlovac, Gospić i Ogulin.  Godine 1993. Historijski arhiv mijenja naziv u Povijesni arhiv Karlovac, a temeljem odredaba Zakona o arhivskom gradivu i arhivima iz 1997. godine Arhiv mijenja naziv i djeluje kao Državni arhiv u Karlovcu. Nadležnost i djelatnost DAKA uređeni su Zakonom o arhivskom gradivu i arhivima (Narodne novine, br. 61/18), drugim relevantnim pravnim propisima i općim aktima DAKA. </w:t>
      </w:r>
    </w:p>
    <w:p w14:paraId="40F37EEA"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p>
    <w:p w14:paraId="5858B7F7" w14:textId="77777777" w:rsidR="005104D0" w:rsidRPr="005104D0" w:rsidRDefault="005104D0" w:rsidP="005104D0">
      <w:pPr>
        <w:spacing w:after="0" w:line="276" w:lineRule="auto"/>
        <w:ind w:firstLine="708"/>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DAKA obavlja sljedeće zadaće:</w:t>
      </w:r>
    </w:p>
    <w:p w14:paraId="5E965A37"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bookmarkStart w:id="8" w:name="_Hlk9582106"/>
      <w:r w:rsidRPr="005104D0">
        <w:rPr>
          <w:rFonts w:ascii="Times New Roman" w:eastAsia="Calibri" w:hAnsi="Times New Roman" w:cs="Times New Roman"/>
          <w:sz w:val="24"/>
          <w:szCs w:val="24"/>
        </w:rPr>
        <w:t>vodi evidencije i dokumentaciju o javnom dokumentarnom i javnom arhivskom gradivu tijela javne vlasti u svojoj nadležnosti</w:t>
      </w:r>
    </w:p>
    <w:bookmarkEnd w:id="8"/>
    <w:p w14:paraId="490FE7DE"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pruža podršku tijelima javne vlasti u čuvanju, zaštiti, obradi, vrednovanju, odabiranju i izlučivanju javnog dokumentarnog i arhivskoga gradiva</w:t>
      </w:r>
    </w:p>
    <w:p w14:paraId="023EFB1B"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stručni nadzor nad gradivom u posjedu tijela javne vlasti u svojoj nadležnosti te nad privatnim arhivskim gradivom</w:t>
      </w:r>
    </w:p>
    <w:p w14:paraId="4533EAEA"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skrbi za gradivo u arhivu, njegov integritet, dostupnost i iskoristivost, obavlja restauraciju, konzervaciju i snimanje gradiva te provodi i druge mjere zaštite gradiva</w:t>
      </w:r>
    </w:p>
    <w:p w14:paraId="73C7DE03"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preuzima, obrađuje i digitalizira javno arhivsko gradivo u okviru svoje nadležnosti, prikuplja i obrađuje privatno arhivsko gradivo</w:t>
      </w:r>
    </w:p>
    <w:p w14:paraId="559D031D"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omogućuje i potiče korištenje arhivskoga gradiva</w:t>
      </w:r>
    </w:p>
    <w:p w14:paraId="038D4A47"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priređuje izložbe, predavanja i druge oblike predstavljanja arhivskoga gradiva i arhivske djelatnosti javnosti</w:t>
      </w:r>
    </w:p>
    <w:p w14:paraId="5E6737FE"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bavi se znanstvenim i stručnim radom na području informacijskih znanosti, povijesti i drugih bliskih disciplina</w:t>
      </w:r>
    </w:p>
    <w:p w14:paraId="38DBFFF0"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istražuje arhivsko gradivo u inozemstvu koje se odnosi na hrvatsku povijest i iseljeništvo</w:t>
      </w:r>
    </w:p>
    <w:p w14:paraId="6AF66CE8"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organizira programe osposobljavanja i stručnog usavršavanja, znanstvene i stručne skupove</w:t>
      </w:r>
    </w:p>
    <w:p w14:paraId="0ABCEE81" w14:textId="77777777"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 xml:space="preserve">nastupa kao nositelj ili sudjeluje u ostvarenju znanstvenih i stručnih projekata drugih ustanova </w:t>
      </w:r>
    </w:p>
    <w:p w14:paraId="0D1685D6" w14:textId="77777777"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objavljuje arhivsko gradivo i druge publikacije</w:t>
      </w:r>
    </w:p>
    <w:p w14:paraId="34191459"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tijelima javne vlasti i drugim pravnim i fizičkim osobama pruža stručnu pomoć i usluge u upravljanju njihovim gradivom</w:t>
      </w:r>
    </w:p>
    <w:p w14:paraId="412E5740"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druge poslove određene Zakonom o arhivskom gradivu i arhivima i drugim propisima.</w:t>
      </w:r>
    </w:p>
    <w:p w14:paraId="29D5FF94" w14:textId="77777777" w:rsidR="005104D0" w:rsidRPr="005104D0" w:rsidRDefault="005104D0" w:rsidP="005104D0">
      <w:pPr>
        <w:spacing w:after="0" w:line="240" w:lineRule="auto"/>
        <w:ind w:left="720"/>
        <w:contextualSpacing/>
        <w:jc w:val="both"/>
        <w:rPr>
          <w:rFonts w:ascii="Times New Roman" w:eastAsia="Calibri" w:hAnsi="Times New Roman" w:cs="Times New Roman"/>
          <w:sz w:val="24"/>
          <w:szCs w:val="24"/>
        </w:rPr>
      </w:pPr>
    </w:p>
    <w:p w14:paraId="11BA95A1"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Državni arhiv u Karlovcu u svojim spremištima čuva arhivsko gradivo nastalo djelovanjem najvažnijih upravnih, pravosudnih, gospodarskih, kulturnih, zdravstvenih i drugih institucija te istaknutih obitelji i pojedinaca na području cijele Karlovačke županije (gradovi: Duga Resa, Karlovac, Ogulin, Ozalj i Slunj, općine: </w:t>
      </w:r>
      <w:proofErr w:type="spellStart"/>
      <w:r w:rsidRPr="005104D0">
        <w:rPr>
          <w:rFonts w:ascii="Times New Roman" w:eastAsia="Times New Roman" w:hAnsi="Times New Roman" w:cs="Times New Roman"/>
          <w:sz w:val="24"/>
          <w:szCs w:val="24"/>
          <w:lang w:eastAsia="hr-HR"/>
        </w:rPr>
        <w:t>Barilovići</w:t>
      </w:r>
      <w:proofErr w:type="spellEnd"/>
      <w:r w:rsidRPr="005104D0">
        <w:rPr>
          <w:rFonts w:ascii="Times New Roman" w:eastAsia="Times New Roman" w:hAnsi="Times New Roman" w:cs="Times New Roman"/>
          <w:sz w:val="24"/>
          <w:szCs w:val="24"/>
          <w:lang w:eastAsia="hr-HR"/>
        </w:rPr>
        <w:t xml:space="preserve">, Bosiljevo, Cetingrad, Draganić, Generalski Stol, </w:t>
      </w:r>
      <w:proofErr w:type="spellStart"/>
      <w:r w:rsidRPr="005104D0">
        <w:rPr>
          <w:rFonts w:ascii="Times New Roman" w:eastAsia="Times New Roman" w:hAnsi="Times New Roman" w:cs="Times New Roman"/>
          <w:sz w:val="24"/>
          <w:szCs w:val="24"/>
          <w:lang w:eastAsia="hr-HR"/>
        </w:rPr>
        <w:t>Josipdol</w:t>
      </w:r>
      <w:proofErr w:type="spellEnd"/>
      <w:r w:rsidRPr="005104D0">
        <w:rPr>
          <w:rFonts w:ascii="Times New Roman" w:eastAsia="Times New Roman" w:hAnsi="Times New Roman" w:cs="Times New Roman"/>
          <w:sz w:val="24"/>
          <w:szCs w:val="24"/>
          <w:lang w:eastAsia="hr-HR"/>
        </w:rPr>
        <w:t xml:space="preserve">, Krnjak, Lasinja, </w:t>
      </w:r>
      <w:proofErr w:type="spellStart"/>
      <w:r w:rsidRPr="005104D0">
        <w:rPr>
          <w:rFonts w:ascii="Times New Roman" w:eastAsia="Times New Roman" w:hAnsi="Times New Roman" w:cs="Times New Roman"/>
          <w:sz w:val="24"/>
          <w:szCs w:val="24"/>
          <w:lang w:eastAsia="hr-HR"/>
        </w:rPr>
        <w:t>Netretić</w:t>
      </w:r>
      <w:proofErr w:type="spellEnd"/>
      <w:r w:rsidRPr="005104D0">
        <w:rPr>
          <w:rFonts w:ascii="Times New Roman" w:eastAsia="Times New Roman" w:hAnsi="Times New Roman" w:cs="Times New Roman"/>
          <w:sz w:val="24"/>
          <w:szCs w:val="24"/>
          <w:lang w:eastAsia="hr-HR"/>
        </w:rPr>
        <w:t xml:space="preserve">, Plaški, Rakovica, Ribnik, Saborsko, </w:t>
      </w:r>
      <w:proofErr w:type="spellStart"/>
      <w:r w:rsidRPr="005104D0">
        <w:rPr>
          <w:rFonts w:ascii="Times New Roman" w:eastAsia="Times New Roman" w:hAnsi="Times New Roman" w:cs="Times New Roman"/>
          <w:sz w:val="24"/>
          <w:szCs w:val="24"/>
          <w:lang w:eastAsia="hr-HR"/>
        </w:rPr>
        <w:t>Tounj</w:t>
      </w:r>
      <w:proofErr w:type="spellEnd"/>
      <w:r w:rsidRPr="005104D0">
        <w:rPr>
          <w:rFonts w:ascii="Times New Roman" w:eastAsia="Times New Roman" w:hAnsi="Times New Roman" w:cs="Times New Roman"/>
          <w:sz w:val="24"/>
          <w:szCs w:val="24"/>
          <w:lang w:eastAsia="hr-HR"/>
        </w:rPr>
        <w:t xml:space="preserve">, Vojnić i </w:t>
      </w:r>
      <w:proofErr w:type="spellStart"/>
      <w:r w:rsidRPr="005104D0">
        <w:rPr>
          <w:rFonts w:ascii="Times New Roman" w:eastAsia="Times New Roman" w:hAnsi="Times New Roman" w:cs="Times New Roman"/>
          <w:sz w:val="24"/>
          <w:szCs w:val="24"/>
          <w:lang w:eastAsia="hr-HR"/>
        </w:rPr>
        <w:t>Žakanje</w:t>
      </w:r>
      <w:proofErr w:type="spellEnd"/>
      <w:r w:rsidRPr="005104D0">
        <w:rPr>
          <w:rFonts w:ascii="Times New Roman" w:eastAsia="Times New Roman" w:hAnsi="Times New Roman" w:cs="Times New Roman"/>
          <w:sz w:val="24"/>
          <w:szCs w:val="24"/>
          <w:lang w:eastAsia="hr-HR"/>
        </w:rPr>
        <w:t xml:space="preserve">), općina Gvozd i Topusko s područja Sisačko-moslavačke županije te grada Vrbovsko s područja Primorsko-goranske županije.  </w:t>
      </w:r>
    </w:p>
    <w:p w14:paraId="3E0AF231"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4FA1E30" w14:textId="77777777"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p w14:paraId="4A64EFDA"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lastRenderedPageBreak/>
        <w:t>Na tom području DAKA vrši stručni nadzor nad radom stvaratelja, poduzima zakonske mjere za zaštitu gradiva kod stvaratelja i posjednika, te preuzima javno arhivsko gradivo koje nastaje djelatnošću tijela javne vlasti koje obavljaju djelatnost na području djelovanja Arhiva, a otkupom i poklonom prikuplja i privatno arhivsko gradivo nastalo djelovanjem privatnih pravnih i fizičkih osoba.</w:t>
      </w:r>
    </w:p>
    <w:p w14:paraId="1D5264ED"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7CF68CB2"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Arhivsko gradivo koje se čuva u spremištima DAKA obuhvaća izvorne dokumente iz oblasti uprave, pravosuđa, prosvjete, znanosti, kulture, zdravstva i socijalnih ustanova, gospodarstva, udruga i društveno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političkih organizacija. Tu su i zbirke spomenica, rukopisa,  građevinskih nacrta i planova, matičnih knjiga, zemljovidnih karata, razglednica i fotografija. Najstariji dokument potječe iz 1497. godine.</w:t>
      </w:r>
    </w:p>
    <w:p w14:paraId="1980762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040DEB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 cjelinu arhivskih fondova i zbirki u posjedu Državnog arhiva u Karlovcu utvrđeno je svojstvo kulturnog dobra. </w:t>
      </w:r>
    </w:p>
    <w:p w14:paraId="03AD6063"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2D576F23"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sz w:val="24"/>
          <w:szCs w:val="24"/>
          <w:lang w:eastAsia="hr-HR"/>
        </w:rPr>
        <w:t>Tijekom 2021. godine planira se sljedeće:</w:t>
      </w:r>
    </w:p>
    <w:p w14:paraId="0E4F5BE6"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rad na zaštiti arhivskog gradiva izvan arhiva uz poticanje stvaratelja na  čuvanje, popisivanje i sređivanje gradiva. </w:t>
      </w:r>
    </w:p>
    <w:p w14:paraId="1585334A"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Pronalaziti arhivsko gradivo kod privatnih osoba te isto po mogućnosti preuzimati u arhiv darovanjem, otkupom ili u depozit.</w:t>
      </w:r>
    </w:p>
    <w:p w14:paraId="320D6238"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Gradivo preuzimati prema prioritetnim listama, ugroženosti ili potrebama korisnika.</w:t>
      </w:r>
    </w:p>
    <w:p w14:paraId="467DCAFF"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Sređivati, popisivati, obrađivati i davati na korištenje arhivsko gradivo.</w:t>
      </w:r>
    </w:p>
    <w:p w14:paraId="62E16B8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znanstveno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obavijesnih pomagala.</w:t>
      </w:r>
    </w:p>
    <w:p w14:paraId="7CE63004"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i dopuni podataka za Registar fondova i zbirki, kao i novi Hrvatski arhivski informacijski sustav (HAIS).</w:t>
      </w:r>
    </w:p>
    <w:p w14:paraId="25CD08D5"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sa konzerviranjem i restauriranjem prvenstveno oštećenog i vrijednog arhivskog gradiva koje se čuva u DAKA. </w:t>
      </w:r>
    </w:p>
    <w:p w14:paraId="45D8A520"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digitalizaciju arhivskog gradiva, sukladno raspoloživim sredstvima.</w:t>
      </w:r>
    </w:p>
    <w:p w14:paraId="23439CFC"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Raditi na permanentnom obrazovanju zaposlenika, pratiti stručne časopise za potrebe arhivske službe, tajništva i računovodstva - usavršavanje djelatnika i u arhivističkom i u informatičkom smislu.</w:t>
      </w:r>
    </w:p>
    <w:p w14:paraId="73EA39A6"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Kulturno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prosvjetnom djelatnošću nastojati arhivsko gradivo i njegovu važnost približiti javnosti, nastaviti rad na arhivskoj pedagogiji.</w:t>
      </w:r>
    </w:p>
    <w:p w14:paraId="7BB287CB" w14:textId="77777777"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Pratiti službena glasila, zakone i druge propise od važnosti za DAKA.</w:t>
      </w:r>
    </w:p>
    <w:p w14:paraId="0B106592" w14:textId="77777777"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Raditi na donošenju  i izmjeni općih akata DAKA, voditi propisane evidencije. </w:t>
      </w:r>
    </w:p>
    <w:p w14:paraId="0F153808"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Radni odnosi, poslovi zaštite na radu i zaštite od požara: pregledi i servisiranje  uređaja i opreme za dojavu i gašenje požara: vatrogasni aparati, sistem za dojavu požara, unutarnja i vanjska hidrantska mreža, pregledi elektroinstalacija i gromobrana, agregata. </w:t>
      </w:r>
    </w:p>
    <w:p w14:paraId="3C1341E7"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Nabavljati novu  informatičku opremu: računala, pisače, ugrađivati nove računalne programe i dograđivati postojeće.</w:t>
      </w:r>
    </w:p>
    <w:p w14:paraId="49D42132"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Obavljati poslove tekućeg održavanja, popravke i sanacije elektroinstalacija, telefonskih instalacija, centralnog grijanja, vodovodnih instalacija i dr.</w:t>
      </w:r>
    </w:p>
    <w:p w14:paraId="6A0A52AE"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Uređenje i sanacija prostora, kao i instalacija i nabava potrebne opreme sukladno odredbama Zakona o javnoj nabavi, a u svrhu djelotvornog korištenja financijskih sredstava.</w:t>
      </w:r>
    </w:p>
    <w:p w14:paraId="2912BD0C"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
          <w:bCs/>
          <w:sz w:val="24"/>
          <w:szCs w:val="24"/>
          <w:lang w:eastAsia="hr-HR"/>
        </w:rPr>
      </w:pPr>
    </w:p>
    <w:p w14:paraId="4EEB350C"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ab/>
      </w:r>
      <w:r w:rsidRPr="005104D0">
        <w:rPr>
          <w:rFonts w:ascii="Times New Roman" w:eastAsia="Times New Roman" w:hAnsi="Times New Roman" w:cs="Times New Roman"/>
          <w:bCs/>
          <w:sz w:val="24"/>
          <w:szCs w:val="24"/>
          <w:lang w:eastAsia="hr-HR"/>
        </w:rPr>
        <w:br w:type="page"/>
      </w:r>
    </w:p>
    <w:p w14:paraId="305EF656"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lastRenderedPageBreak/>
        <w:t xml:space="preserve">Kako se ovaj Program rada donosi u specifičnim uvjetima, u vrijeme pandemije </w:t>
      </w:r>
      <w:proofErr w:type="spellStart"/>
      <w:r w:rsidRPr="005104D0">
        <w:rPr>
          <w:rFonts w:ascii="Times New Roman" w:eastAsia="Times New Roman" w:hAnsi="Times New Roman" w:cs="Times New Roman"/>
          <w:bCs/>
          <w:sz w:val="24"/>
          <w:szCs w:val="24"/>
          <w:lang w:eastAsia="hr-HR"/>
        </w:rPr>
        <w:t>koronavirusa</w:t>
      </w:r>
      <w:proofErr w:type="spellEnd"/>
      <w:r w:rsidRPr="005104D0">
        <w:rPr>
          <w:rFonts w:ascii="Times New Roman" w:eastAsia="Times New Roman" w:hAnsi="Times New Roman" w:cs="Times New Roman"/>
          <w:bCs/>
          <w:sz w:val="24"/>
          <w:szCs w:val="24"/>
          <w:lang w:eastAsia="hr-HR"/>
        </w:rPr>
        <w:t xml:space="preserve"> COVID-19, kada zbog uvjeta rada u epidemiološkim uvjetima tijekom proljeća 2020. godine nisu mogli u cijelosti biti realizirani poslovi koji se inače realiziraju tijekom prvog polugodišta, a pred nama je i neizvjesna epidemiološka jesen, ostvarenje planiranih aktivnosti ovisit će uvelike o rezultatima ostvarenja Programa rada za 2020. godinu te o raspoloživim kadrovskim, prostornim i tehničkim kapacitetima te raspoloživim financijskim sredstvima.</w:t>
      </w:r>
    </w:p>
    <w:p w14:paraId="461D0713" w14:textId="77777777" w:rsidR="005104D0" w:rsidRPr="005104D0" w:rsidRDefault="005104D0" w:rsidP="005104D0">
      <w:pPr>
        <w:rPr>
          <w:rFonts w:ascii="Times New Roman" w:eastAsia="Times New Roman" w:hAnsi="Times New Roman" w:cs="Times New Roman"/>
          <w:b/>
          <w:sz w:val="24"/>
          <w:szCs w:val="20"/>
          <w:lang w:val="en-AU" w:eastAsia="hr-HR"/>
        </w:rPr>
      </w:pPr>
    </w:p>
    <w:p w14:paraId="62A548D4"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9" w:name="_Toc14435052"/>
      <w:bookmarkEnd w:id="6"/>
      <w:r w:rsidRPr="005104D0">
        <w:rPr>
          <w:rFonts w:ascii="Times New Roman" w:eastAsia="Times New Roman" w:hAnsi="Times New Roman" w:cs="Times New Roman"/>
          <w:b/>
          <w:sz w:val="24"/>
          <w:szCs w:val="20"/>
          <w:lang w:val="en-AU" w:eastAsia="hr-HR"/>
        </w:rPr>
        <w:t xml:space="preserve">1. </w:t>
      </w:r>
      <w:r w:rsidRPr="005104D0">
        <w:rPr>
          <w:rFonts w:ascii="Times New Roman" w:eastAsia="Times New Roman" w:hAnsi="Times New Roman" w:cs="Times New Roman"/>
          <w:b/>
          <w:sz w:val="24"/>
          <w:szCs w:val="20"/>
          <w:lang w:eastAsia="hr-HR"/>
        </w:rPr>
        <w:tab/>
      </w:r>
      <w:bookmarkStart w:id="10" w:name="_Hlk47003041"/>
      <w:r w:rsidRPr="005104D0">
        <w:rPr>
          <w:rFonts w:ascii="Times New Roman" w:eastAsia="Times New Roman" w:hAnsi="Times New Roman" w:cs="Times New Roman"/>
          <w:b/>
          <w:sz w:val="24"/>
          <w:szCs w:val="20"/>
          <w:lang w:eastAsia="hr-HR"/>
        </w:rPr>
        <w:t>NADZOR</w:t>
      </w:r>
      <w:r w:rsidRPr="005104D0">
        <w:rPr>
          <w:rFonts w:ascii="Times New Roman" w:eastAsia="Times New Roman" w:hAnsi="Times New Roman" w:cs="Times New Roman"/>
          <w:b/>
          <w:sz w:val="24"/>
          <w:szCs w:val="20"/>
          <w:lang w:val="en-AU" w:eastAsia="hr-HR"/>
        </w:rPr>
        <w:t xml:space="preserve"> NAD DOKUMENTARNIM I ARHIVSKIM</w:t>
      </w:r>
      <w:bookmarkEnd w:id="9"/>
      <w:r w:rsidRPr="005104D0">
        <w:rPr>
          <w:rFonts w:ascii="Times New Roman" w:eastAsia="Times New Roman" w:hAnsi="Times New Roman" w:cs="Times New Roman"/>
          <w:b/>
          <w:sz w:val="24"/>
          <w:szCs w:val="20"/>
          <w:lang w:val="en-AU" w:eastAsia="hr-HR"/>
        </w:rPr>
        <w:t xml:space="preserve"> </w:t>
      </w:r>
      <w:bookmarkStart w:id="11" w:name="_Toc14435053"/>
      <w:proofErr w:type="gramStart"/>
      <w:r w:rsidRPr="005104D0">
        <w:rPr>
          <w:rFonts w:ascii="Times New Roman" w:eastAsia="Times New Roman" w:hAnsi="Times New Roman" w:cs="Times New Roman"/>
          <w:b/>
          <w:sz w:val="24"/>
          <w:szCs w:val="20"/>
          <w:lang w:val="en-AU" w:eastAsia="hr-HR"/>
        </w:rPr>
        <w:t>GRADIVOM  IZVAN</w:t>
      </w:r>
      <w:proofErr w:type="gramEnd"/>
      <w:r w:rsidRPr="005104D0">
        <w:rPr>
          <w:rFonts w:ascii="Times New Roman" w:eastAsia="Times New Roman" w:hAnsi="Times New Roman" w:cs="Times New Roman"/>
          <w:b/>
          <w:sz w:val="24"/>
          <w:szCs w:val="20"/>
          <w:lang w:val="en-AU" w:eastAsia="hr-HR"/>
        </w:rPr>
        <w:t xml:space="preserve"> </w:t>
      </w:r>
    </w:p>
    <w:p w14:paraId="79E7E08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ab/>
        <w:t>ARHIVA</w:t>
      </w:r>
      <w:bookmarkEnd w:id="11"/>
    </w:p>
    <w:bookmarkEnd w:id="10"/>
    <w:p w14:paraId="4F9E84DF" w14:textId="77777777" w:rsidR="005104D0" w:rsidRPr="005104D0" w:rsidRDefault="005104D0" w:rsidP="005104D0">
      <w:pPr>
        <w:tabs>
          <w:tab w:val="num" w:pos="720"/>
        </w:tabs>
        <w:spacing w:after="0" w:line="240" w:lineRule="auto"/>
        <w:jc w:val="both"/>
        <w:rPr>
          <w:rFonts w:ascii="Times New Roman" w:eastAsia="Times New Roman" w:hAnsi="Times New Roman" w:cs="Times New Roman"/>
          <w:b/>
          <w:bCs/>
          <w:sz w:val="24"/>
          <w:szCs w:val="24"/>
          <w:lang w:eastAsia="hr-HR"/>
        </w:rPr>
      </w:pPr>
    </w:p>
    <w:p w14:paraId="0F5C3E66"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 xml:space="preserve">1.1. </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Nadzor</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nad</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radom</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stvaratelja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p>
    <w:p w14:paraId="60D28B4C" w14:textId="77777777" w:rsidR="005104D0" w:rsidRPr="005104D0" w:rsidRDefault="005104D0" w:rsidP="005104D0">
      <w:pPr>
        <w:spacing w:after="0" w:line="240" w:lineRule="auto"/>
        <w:rPr>
          <w:lang w:val="en-US" w:eastAsia="hr-HR"/>
        </w:rPr>
      </w:pPr>
    </w:p>
    <w:p w14:paraId="0836BDF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2021. godine planira se nadzor nad radom sljedećih stvaratelja </w:t>
      </w:r>
      <w:r w:rsidRPr="005104D0">
        <w:rPr>
          <w:rFonts w:ascii="Times New Roman" w:eastAsia="Times New Roman" w:hAnsi="Times New Roman" w:cs="Times New Roman"/>
          <w:bCs/>
          <w:sz w:val="24"/>
          <w:szCs w:val="24"/>
          <w:lang w:eastAsia="hr-HR"/>
        </w:rPr>
        <w:t>(37)</w:t>
      </w:r>
      <w:r w:rsidRPr="005104D0">
        <w:rPr>
          <w:rFonts w:ascii="Times New Roman" w:eastAsia="Times New Roman" w:hAnsi="Times New Roman" w:cs="Times New Roman"/>
          <w:sz w:val="24"/>
          <w:szCs w:val="24"/>
          <w:lang w:eastAsia="hr-HR"/>
        </w:rPr>
        <w:t>:</w:t>
      </w:r>
    </w:p>
    <w:p w14:paraId="3721D6DD" w14:textId="77777777" w:rsidR="005104D0" w:rsidRPr="005104D0" w:rsidRDefault="005104D0" w:rsidP="005104D0">
      <w:pPr>
        <w:spacing w:after="0" w:line="240" w:lineRule="auto"/>
        <w:ind w:right="-143"/>
        <w:jc w:val="both"/>
        <w:rPr>
          <w:rFonts w:ascii="Times New Roman" w:eastAsia="Times New Roman" w:hAnsi="Times New Roman" w:cs="Times New Roman"/>
          <w:b/>
          <w:sz w:val="24"/>
          <w:szCs w:val="24"/>
          <w:lang w:eastAsia="hr-HR"/>
        </w:rPr>
      </w:pPr>
    </w:p>
    <w:p w14:paraId="283CAFFB"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b/>
          <w:bCs/>
          <w:sz w:val="24"/>
          <w:szCs w:val="24"/>
          <w:lang w:eastAsia="hr-HR"/>
        </w:rPr>
        <w:t>na području Karlovačke županije (26):</w:t>
      </w:r>
    </w:p>
    <w:p w14:paraId="3B3805E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F4740F6" w14:textId="77777777" w:rsidR="005104D0" w:rsidRPr="005104D0" w:rsidRDefault="005104D0" w:rsidP="005104D0">
      <w:pPr>
        <w:spacing w:after="0" w:line="240" w:lineRule="auto"/>
        <w:jc w:val="both"/>
        <w:rPr>
          <w:rFonts w:ascii="Times New Roman" w:eastAsia="Times New Roman" w:hAnsi="Times New Roman" w:cs="Times New Roman"/>
          <w:sz w:val="24"/>
          <w:szCs w:val="24"/>
          <w:u w:val="single"/>
          <w:lang w:eastAsia="hr-HR"/>
        </w:rPr>
      </w:pPr>
      <w:bookmarkStart w:id="12" w:name="_Hlk46226656"/>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u w:val="single"/>
          <w:lang w:eastAsia="hr-HR"/>
        </w:rPr>
        <w:t>na području grada Karlovca (15):</w:t>
      </w:r>
    </w:p>
    <w:bookmarkEnd w:id="12"/>
    <w:p w14:paraId="1B94199A" w14:textId="77777777" w:rsidR="005104D0" w:rsidRPr="005104D0" w:rsidRDefault="005104D0" w:rsidP="005104D0">
      <w:pPr>
        <w:spacing w:after="0" w:line="240" w:lineRule="auto"/>
        <w:jc w:val="both"/>
        <w:rPr>
          <w:rFonts w:ascii="Times New Roman" w:hAnsi="Times New Roman" w:cs="Times New Roman"/>
          <w:b/>
          <w:sz w:val="24"/>
          <w:szCs w:val="24"/>
          <w:u w:val="single"/>
        </w:rPr>
      </w:pPr>
      <w:r w:rsidRPr="005104D0">
        <w:rPr>
          <w:rFonts w:ascii="Times New Roman" w:hAnsi="Times New Roman" w:cs="Times New Roman"/>
          <w:b/>
          <w:sz w:val="24"/>
          <w:szCs w:val="24"/>
          <w:u w:val="single"/>
        </w:rPr>
        <w:t xml:space="preserve"> </w:t>
      </w:r>
    </w:p>
    <w:p w14:paraId="1BA6E2B8"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Općinsko državno odvjetništvo u Karlovcu</w:t>
      </w:r>
    </w:p>
    <w:p w14:paraId="6C54620A"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Hrvatski zavod za zdravstveno osiguranje – Regionalni ured Zagreb - Područna služba Karlovac</w:t>
      </w:r>
    </w:p>
    <w:p w14:paraId="7C42187C"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u w:val="single"/>
        </w:rPr>
      </w:pPr>
      <w:r w:rsidRPr="005104D0">
        <w:rPr>
          <w:rFonts w:ascii="Times New Roman" w:hAnsi="Times New Roman" w:cs="Times New Roman"/>
          <w:sz w:val="24"/>
          <w:szCs w:val="24"/>
        </w:rPr>
        <w:t>Dom zdravlja Karlovac</w:t>
      </w:r>
    </w:p>
    <w:p w14:paraId="0EB23AD2" w14:textId="77777777" w:rsidR="005104D0" w:rsidRPr="005104D0" w:rsidRDefault="005104D0" w:rsidP="005104D0">
      <w:pPr>
        <w:numPr>
          <w:ilvl w:val="0"/>
          <w:numId w:val="7"/>
        </w:numPr>
        <w:tabs>
          <w:tab w:val="left" w:pos="5245"/>
        </w:tabs>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Zavod za hitnu medicinu Karlovačke županije   </w:t>
      </w:r>
    </w:p>
    <w:p w14:paraId="668741CF" w14:textId="77777777" w:rsidR="005104D0" w:rsidRPr="005104D0" w:rsidRDefault="005104D0" w:rsidP="005104D0">
      <w:pPr>
        <w:numPr>
          <w:ilvl w:val="0"/>
          <w:numId w:val="7"/>
        </w:numPr>
        <w:spacing w:after="0" w:line="240" w:lineRule="auto"/>
        <w:contextualSpacing/>
        <w:rPr>
          <w:rFonts w:ascii="Times New Roman" w:hAnsi="Times New Roman" w:cs="Times New Roman"/>
          <w:sz w:val="24"/>
        </w:rPr>
      </w:pPr>
      <w:r w:rsidRPr="005104D0">
        <w:rPr>
          <w:rFonts w:ascii="Times New Roman" w:hAnsi="Times New Roman" w:cs="Times New Roman"/>
          <w:sz w:val="24"/>
        </w:rPr>
        <w:t>Zavod za prostorno uređenje Karlovačke županije</w:t>
      </w:r>
    </w:p>
    <w:p w14:paraId="6DF492E4"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Veleučilište u Karlovcu</w:t>
      </w:r>
    </w:p>
    <w:p w14:paraId="5AB415DC"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Banija</w:t>
      </w:r>
    </w:p>
    <w:p w14:paraId="49B77B74"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Braća Seljan</w:t>
      </w:r>
    </w:p>
    <w:p w14:paraId="1F07E583"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Osnovna škola </w:t>
      </w:r>
      <w:proofErr w:type="spellStart"/>
      <w:r w:rsidRPr="005104D0">
        <w:rPr>
          <w:rFonts w:ascii="Times New Roman" w:hAnsi="Times New Roman" w:cs="Times New Roman"/>
          <w:sz w:val="24"/>
          <w:szCs w:val="24"/>
        </w:rPr>
        <w:t>Rečica</w:t>
      </w:r>
      <w:proofErr w:type="spellEnd"/>
    </w:p>
    <w:p w14:paraId="0CFC9A4D"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Dječji vrtić Karlovac</w:t>
      </w:r>
    </w:p>
    <w:p w14:paraId="51B828EE"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Dječji vrtić Četiri rijeke Karlovac    </w:t>
      </w:r>
    </w:p>
    <w:p w14:paraId="21070BB4"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Centar za odgoj i obrazovanje djece i mladeži Karlovac</w:t>
      </w:r>
    </w:p>
    <w:p w14:paraId="2658B8AE"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Razvojna agencija Karlovačke županije-KARLA</w:t>
      </w:r>
    </w:p>
    <w:p w14:paraId="34B1BF35"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Javna ustanova za upravljanje zaštićenim prirodnim vrijednostima Karlovačke županije</w:t>
      </w:r>
    </w:p>
    <w:p w14:paraId="22011F7C" w14:textId="77777777" w:rsidR="005104D0" w:rsidRPr="005104D0" w:rsidRDefault="005104D0" w:rsidP="005104D0">
      <w:pPr>
        <w:numPr>
          <w:ilvl w:val="0"/>
          <w:numId w:val="7"/>
        </w:numPr>
        <w:spacing w:after="0" w:line="240" w:lineRule="auto"/>
        <w:contextualSpacing/>
        <w:rPr>
          <w:rFonts w:ascii="Times New Roman" w:hAnsi="Times New Roman" w:cs="Times New Roman"/>
          <w:sz w:val="24"/>
          <w:szCs w:val="24"/>
        </w:rPr>
      </w:pPr>
      <w:proofErr w:type="spellStart"/>
      <w:r w:rsidRPr="005104D0">
        <w:rPr>
          <w:rFonts w:ascii="Times New Roman" w:hAnsi="Times New Roman" w:cs="Times New Roman"/>
          <w:sz w:val="24"/>
          <w:szCs w:val="24"/>
        </w:rPr>
        <w:t>KaFotka</w:t>
      </w:r>
      <w:proofErr w:type="spellEnd"/>
      <w:r w:rsidRPr="005104D0">
        <w:rPr>
          <w:rFonts w:ascii="Times New Roman" w:hAnsi="Times New Roman" w:cs="Times New Roman"/>
          <w:b/>
          <w:sz w:val="24"/>
          <w:szCs w:val="24"/>
        </w:rPr>
        <w:t xml:space="preserve"> </w:t>
      </w:r>
    </w:p>
    <w:p w14:paraId="2021999D" w14:textId="77777777" w:rsidR="005104D0" w:rsidRPr="005104D0" w:rsidRDefault="005104D0" w:rsidP="005104D0">
      <w:pPr>
        <w:spacing w:after="0" w:line="240" w:lineRule="auto"/>
        <w:ind w:left="720"/>
        <w:contextualSpacing/>
        <w:rPr>
          <w:rFonts w:ascii="Times New Roman" w:hAnsi="Times New Roman" w:cs="Times New Roman"/>
          <w:sz w:val="24"/>
          <w:szCs w:val="24"/>
        </w:rPr>
      </w:pPr>
    </w:p>
    <w:p w14:paraId="440ECD0A" w14:textId="77777777"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na području grada Duge Rese (3):</w:t>
      </w:r>
    </w:p>
    <w:p w14:paraId="06DCCA89" w14:textId="77777777" w:rsidR="005104D0" w:rsidRPr="005104D0" w:rsidRDefault="005104D0" w:rsidP="005104D0">
      <w:pPr>
        <w:numPr>
          <w:ilvl w:val="0"/>
          <w:numId w:val="8"/>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Specijalna bolnica za produženo liječenje Duga Resa</w:t>
      </w:r>
    </w:p>
    <w:p w14:paraId="5F528B56" w14:textId="77777777" w:rsidR="005104D0" w:rsidRPr="005104D0" w:rsidRDefault="005104D0" w:rsidP="005104D0">
      <w:pPr>
        <w:numPr>
          <w:ilvl w:val="0"/>
          <w:numId w:val="8"/>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Srednja škola Duga Resa</w:t>
      </w:r>
    </w:p>
    <w:p w14:paraId="7CB84A77" w14:textId="77777777" w:rsidR="005104D0" w:rsidRPr="005104D0" w:rsidRDefault="005104D0" w:rsidP="005104D0">
      <w:pPr>
        <w:numPr>
          <w:ilvl w:val="0"/>
          <w:numId w:val="8"/>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Turistička zajednica Duge Rese</w:t>
      </w:r>
    </w:p>
    <w:p w14:paraId="450DAA78" w14:textId="77777777" w:rsidR="005104D0" w:rsidRPr="005104D0" w:rsidRDefault="005104D0" w:rsidP="005104D0">
      <w:pPr>
        <w:spacing w:after="200" w:line="276" w:lineRule="auto"/>
        <w:rPr>
          <w:rFonts w:ascii="Times New Roman" w:hAnsi="Times New Roman" w:cs="Times New Roman"/>
          <w:b/>
          <w:sz w:val="24"/>
          <w:szCs w:val="24"/>
          <w:u w:val="single"/>
        </w:rPr>
      </w:pPr>
    </w:p>
    <w:p w14:paraId="3851A585" w14:textId="77777777" w:rsidR="005104D0" w:rsidRPr="005104D0" w:rsidRDefault="005104D0" w:rsidP="005104D0">
      <w:pPr>
        <w:spacing w:after="200" w:line="276" w:lineRule="auto"/>
        <w:rPr>
          <w:rFonts w:ascii="Times New Roman" w:hAnsi="Times New Roman" w:cs="Times New Roman"/>
          <w:bCs/>
          <w:sz w:val="24"/>
          <w:szCs w:val="24"/>
          <w:u w:val="single"/>
        </w:rPr>
      </w:pPr>
      <w:bookmarkStart w:id="13" w:name="_Hlk46226867"/>
      <w:r w:rsidRPr="005104D0">
        <w:rPr>
          <w:rFonts w:ascii="Times New Roman" w:hAnsi="Times New Roman" w:cs="Times New Roman"/>
          <w:bCs/>
          <w:sz w:val="24"/>
          <w:szCs w:val="24"/>
          <w:u w:val="single"/>
        </w:rPr>
        <w:t>- na području grada Ogulina (4):</w:t>
      </w:r>
    </w:p>
    <w:bookmarkEnd w:id="13"/>
    <w:p w14:paraId="2F47B6AF" w14:textId="77777777"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Opća bolnica i bolnica branitelja domovinskog rata Ogulin </w:t>
      </w:r>
    </w:p>
    <w:p w14:paraId="6D382978" w14:textId="77777777"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Ivane Brlić-Mažuranić Ogulin</w:t>
      </w:r>
    </w:p>
    <w:p w14:paraId="1E9BCEE4" w14:textId="77777777"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Gradska knjižnica i čitaonica Ogulin</w:t>
      </w:r>
      <w:r w:rsidRPr="005104D0">
        <w:rPr>
          <w:rFonts w:ascii="Times New Roman" w:hAnsi="Times New Roman" w:cs="Times New Roman"/>
          <w:b/>
          <w:sz w:val="24"/>
          <w:szCs w:val="24"/>
        </w:rPr>
        <w:t xml:space="preserve">  </w:t>
      </w:r>
    </w:p>
    <w:p w14:paraId="5A5CC2B0" w14:textId="77777777" w:rsidR="005104D0" w:rsidRPr="005104D0" w:rsidRDefault="005104D0" w:rsidP="005104D0">
      <w:pPr>
        <w:numPr>
          <w:ilvl w:val="0"/>
          <w:numId w:val="9"/>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Javni bilježnik Mirjana Brčić </w:t>
      </w:r>
    </w:p>
    <w:p w14:paraId="33A5CD2E" w14:textId="77777777" w:rsidR="005104D0" w:rsidRPr="005104D0" w:rsidRDefault="005104D0" w:rsidP="005104D0">
      <w:pPr>
        <w:spacing w:after="200" w:line="276" w:lineRule="auto"/>
        <w:rPr>
          <w:rFonts w:ascii="Times New Roman" w:hAnsi="Times New Roman" w:cs="Times New Roman"/>
          <w:b/>
          <w:sz w:val="24"/>
          <w:szCs w:val="24"/>
          <w:u w:val="single"/>
        </w:rPr>
      </w:pPr>
    </w:p>
    <w:p w14:paraId="7ABD1F1F" w14:textId="77777777"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lastRenderedPageBreak/>
        <w:t>- na području grada Slunja (4):</w:t>
      </w:r>
    </w:p>
    <w:p w14:paraId="445FD80E" w14:textId="77777777"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Grad Slunj</w:t>
      </w:r>
    </w:p>
    <w:p w14:paraId="2BF06B3A" w14:textId="77777777"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Slunj</w:t>
      </w:r>
    </w:p>
    <w:p w14:paraId="414E5741" w14:textId="77777777"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Srednja škola Slunj</w:t>
      </w:r>
    </w:p>
    <w:p w14:paraId="75762184" w14:textId="77777777" w:rsidR="005104D0" w:rsidRPr="005104D0" w:rsidRDefault="005104D0" w:rsidP="005104D0">
      <w:pPr>
        <w:numPr>
          <w:ilvl w:val="0"/>
          <w:numId w:val="10"/>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Javni bilježnik Stjepan </w:t>
      </w:r>
      <w:proofErr w:type="spellStart"/>
      <w:r w:rsidRPr="005104D0">
        <w:rPr>
          <w:rFonts w:ascii="Times New Roman" w:hAnsi="Times New Roman" w:cs="Times New Roman"/>
          <w:sz w:val="24"/>
          <w:szCs w:val="24"/>
        </w:rPr>
        <w:t>Sabljarić</w:t>
      </w:r>
      <w:proofErr w:type="spellEnd"/>
    </w:p>
    <w:p w14:paraId="4FF0BB0A" w14:textId="77777777" w:rsidR="005104D0" w:rsidRPr="005104D0" w:rsidRDefault="005104D0" w:rsidP="005104D0">
      <w:pPr>
        <w:spacing w:after="200" w:line="276" w:lineRule="auto"/>
        <w:rPr>
          <w:rFonts w:ascii="Times New Roman" w:hAnsi="Times New Roman" w:cs="Times New Roman"/>
          <w:sz w:val="24"/>
          <w:szCs w:val="24"/>
        </w:rPr>
      </w:pPr>
    </w:p>
    <w:p w14:paraId="614452A9" w14:textId="77777777"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xml:space="preserve">- na području općine </w:t>
      </w:r>
      <w:proofErr w:type="spellStart"/>
      <w:r w:rsidRPr="005104D0">
        <w:rPr>
          <w:rFonts w:ascii="Times New Roman" w:hAnsi="Times New Roman" w:cs="Times New Roman"/>
          <w:bCs/>
          <w:sz w:val="24"/>
          <w:szCs w:val="24"/>
          <w:u w:val="single"/>
        </w:rPr>
        <w:t>Josipdol</w:t>
      </w:r>
      <w:proofErr w:type="spellEnd"/>
      <w:r w:rsidRPr="005104D0">
        <w:rPr>
          <w:rFonts w:ascii="Times New Roman" w:hAnsi="Times New Roman" w:cs="Times New Roman"/>
          <w:bCs/>
          <w:sz w:val="24"/>
          <w:szCs w:val="24"/>
          <w:u w:val="single"/>
        </w:rPr>
        <w:t xml:space="preserve"> (2):</w:t>
      </w:r>
    </w:p>
    <w:p w14:paraId="15240A0B" w14:textId="77777777" w:rsidR="005104D0" w:rsidRPr="005104D0" w:rsidRDefault="005104D0" w:rsidP="005104D0">
      <w:pPr>
        <w:numPr>
          <w:ilvl w:val="0"/>
          <w:numId w:val="11"/>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Općina </w:t>
      </w:r>
      <w:proofErr w:type="spellStart"/>
      <w:r w:rsidRPr="005104D0">
        <w:rPr>
          <w:rFonts w:ascii="Times New Roman" w:hAnsi="Times New Roman" w:cs="Times New Roman"/>
          <w:sz w:val="24"/>
          <w:szCs w:val="24"/>
        </w:rPr>
        <w:t>Josipdol</w:t>
      </w:r>
      <w:proofErr w:type="spellEnd"/>
    </w:p>
    <w:p w14:paraId="22A20A03" w14:textId="77777777" w:rsidR="005104D0" w:rsidRPr="005104D0" w:rsidRDefault="005104D0" w:rsidP="005104D0">
      <w:pPr>
        <w:numPr>
          <w:ilvl w:val="0"/>
          <w:numId w:val="11"/>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Osnovna škola </w:t>
      </w:r>
      <w:proofErr w:type="spellStart"/>
      <w:r w:rsidRPr="005104D0">
        <w:rPr>
          <w:rFonts w:ascii="Times New Roman" w:hAnsi="Times New Roman" w:cs="Times New Roman"/>
          <w:sz w:val="24"/>
          <w:szCs w:val="24"/>
        </w:rPr>
        <w:t>Josipdol</w:t>
      </w:r>
      <w:proofErr w:type="spellEnd"/>
    </w:p>
    <w:p w14:paraId="3D66C98A" w14:textId="77777777" w:rsidR="005104D0" w:rsidRPr="005104D0" w:rsidRDefault="005104D0" w:rsidP="005104D0">
      <w:pPr>
        <w:spacing w:after="0" w:line="240" w:lineRule="auto"/>
        <w:rPr>
          <w:rFonts w:ascii="Times New Roman" w:hAnsi="Times New Roman" w:cs="Times New Roman"/>
          <w:sz w:val="24"/>
          <w:szCs w:val="24"/>
        </w:rPr>
      </w:pPr>
    </w:p>
    <w:p w14:paraId="2B4E92AB" w14:textId="77777777" w:rsidR="005104D0" w:rsidRPr="005104D0" w:rsidRDefault="005104D0" w:rsidP="005104D0">
      <w:pPr>
        <w:spacing w:after="0" w:line="240" w:lineRule="auto"/>
        <w:rPr>
          <w:rFonts w:ascii="Times New Roman" w:hAnsi="Times New Roman" w:cs="Times New Roman"/>
          <w:sz w:val="24"/>
          <w:szCs w:val="24"/>
        </w:rPr>
      </w:pPr>
    </w:p>
    <w:p w14:paraId="005D744E" w14:textId="77777777" w:rsidR="005104D0" w:rsidRPr="005104D0" w:rsidRDefault="005104D0" w:rsidP="005104D0">
      <w:pPr>
        <w:spacing w:after="200" w:line="276" w:lineRule="auto"/>
        <w:rPr>
          <w:rFonts w:ascii="Times New Roman" w:hAnsi="Times New Roman" w:cs="Times New Roman"/>
          <w:bCs/>
          <w:sz w:val="24"/>
          <w:szCs w:val="24"/>
          <w:u w:val="single"/>
        </w:rPr>
      </w:pPr>
      <w:bookmarkStart w:id="14" w:name="_Hlk46226941"/>
      <w:r w:rsidRPr="005104D0">
        <w:rPr>
          <w:rFonts w:ascii="Times New Roman" w:hAnsi="Times New Roman" w:cs="Times New Roman"/>
          <w:bCs/>
          <w:sz w:val="24"/>
          <w:szCs w:val="24"/>
          <w:u w:val="single"/>
        </w:rPr>
        <w:t>- na području općine Lasinja (2):</w:t>
      </w:r>
    </w:p>
    <w:bookmarkEnd w:id="14"/>
    <w:p w14:paraId="1C438112" w14:textId="77777777" w:rsidR="005104D0" w:rsidRPr="005104D0" w:rsidRDefault="005104D0" w:rsidP="005104D0">
      <w:pPr>
        <w:numPr>
          <w:ilvl w:val="0"/>
          <w:numId w:val="12"/>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Općina Lasinja</w:t>
      </w:r>
    </w:p>
    <w:p w14:paraId="64BB53E0" w14:textId="77777777" w:rsidR="005104D0" w:rsidRPr="005104D0" w:rsidRDefault="005104D0" w:rsidP="005104D0">
      <w:pPr>
        <w:numPr>
          <w:ilvl w:val="0"/>
          <w:numId w:val="12"/>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Lasinja</w:t>
      </w:r>
    </w:p>
    <w:p w14:paraId="018D936B" w14:textId="77777777" w:rsidR="005104D0" w:rsidRPr="005104D0" w:rsidRDefault="005104D0" w:rsidP="005104D0">
      <w:pPr>
        <w:spacing w:after="0" w:line="240" w:lineRule="auto"/>
        <w:rPr>
          <w:rFonts w:ascii="Times New Roman" w:hAnsi="Times New Roman" w:cs="Times New Roman"/>
          <w:sz w:val="24"/>
          <w:szCs w:val="24"/>
        </w:rPr>
      </w:pPr>
    </w:p>
    <w:p w14:paraId="2F5D1796" w14:textId="77777777" w:rsidR="005104D0" w:rsidRPr="005104D0" w:rsidRDefault="005104D0" w:rsidP="005104D0">
      <w:pPr>
        <w:spacing w:after="0" w:line="240" w:lineRule="auto"/>
        <w:rPr>
          <w:rFonts w:ascii="Times New Roman" w:hAnsi="Times New Roman" w:cs="Times New Roman"/>
          <w:b/>
          <w:sz w:val="24"/>
          <w:szCs w:val="24"/>
          <w:u w:val="single"/>
        </w:rPr>
      </w:pPr>
    </w:p>
    <w:p w14:paraId="215E9350" w14:textId="77777777" w:rsidR="005104D0" w:rsidRPr="005104D0" w:rsidRDefault="005104D0" w:rsidP="005104D0">
      <w:pPr>
        <w:spacing w:after="200" w:line="276" w:lineRule="auto"/>
        <w:rPr>
          <w:rFonts w:ascii="Times New Roman" w:hAnsi="Times New Roman" w:cs="Times New Roman"/>
          <w:bCs/>
          <w:sz w:val="24"/>
          <w:szCs w:val="24"/>
          <w:u w:val="single"/>
        </w:rPr>
      </w:pPr>
      <w:bookmarkStart w:id="15" w:name="_Hlk46226978"/>
      <w:r w:rsidRPr="005104D0">
        <w:rPr>
          <w:rFonts w:ascii="Times New Roman" w:hAnsi="Times New Roman" w:cs="Times New Roman"/>
          <w:bCs/>
          <w:sz w:val="24"/>
          <w:szCs w:val="24"/>
          <w:u w:val="single"/>
        </w:rPr>
        <w:t>- na području općine Rakovica (4):</w:t>
      </w:r>
    </w:p>
    <w:bookmarkEnd w:id="15"/>
    <w:p w14:paraId="44461D6C" w14:textId="77777777"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Općina Rakovica</w:t>
      </w:r>
    </w:p>
    <w:p w14:paraId="50E380A7" w14:textId="77777777"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Osnovna škola Eugen Kvaternik Rakovica</w:t>
      </w:r>
    </w:p>
    <w:p w14:paraId="42CB62AE" w14:textId="77777777"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proofErr w:type="spellStart"/>
      <w:r w:rsidRPr="005104D0">
        <w:rPr>
          <w:rFonts w:ascii="Times New Roman" w:hAnsi="Times New Roman" w:cs="Times New Roman"/>
          <w:sz w:val="24"/>
          <w:szCs w:val="24"/>
        </w:rPr>
        <w:t>Spelekom</w:t>
      </w:r>
      <w:proofErr w:type="spellEnd"/>
      <w:r w:rsidRPr="005104D0">
        <w:rPr>
          <w:rFonts w:ascii="Times New Roman" w:hAnsi="Times New Roman" w:cs="Times New Roman"/>
          <w:sz w:val="24"/>
          <w:szCs w:val="24"/>
        </w:rPr>
        <w:t xml:space="preserve"> d.o.o.</w:t>
      </w:r>
    </w:p>
    <w:p w14:paraId="0F958927" w14:textId="77777777" w:rsidR="005104D0" w:rsidRPr="005104D0" w:rsidRDefault="005104D0" w:rsidP="005104D0">
      <w:pPr>
        <w:numPr>
          <w:ilvl w:val="0"/>
          <w:numId w:val="13"/>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Rakovica d.o.o.</w:t>
      </w:r>
    </w:p>
    <w:p w14:paraId="76BB4BC5" w14:textId="77777777" w:rsidR="005104D0" w:rsidRPr="005104D0" w:rsidRDefault="005104D0" w:rsidP="005104D0">
      <w:pPr>
        <w:spacing w:after="0" w:line="240" w:lineRule="auto"/>
        <w:rPr>
          <w:rFonts w:ascii="Times New Roman" w:hAnsi="Times New Roman" w:cs="Times New Roman"/>
          <w:sz w:val="24"/>
          <w:szCs w:val="24"/>
        </w:rPr>
      </w:pPr>
    </w:p>
    <w:p w14:paraId="0A56C406" w14:textId="77777777"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xml:space="preserve">- na području općine </w:t>
      </w:r>
      <w:proofErr w:type="spellStart"/>
      <w:r w:rsidRPr="005104D0">
        <w:rPr>
          <w:rFonts w:ascii="Times New Roman" w:hAnsi="Times New Roman" w:cs="Times New Roman"/>
          <w:bCs/>
          <w:sz w:val="24"/>
          <w:szCs w:val="24"/>
          <w:u w:val="single"/>
        </w:rPr>
        <w:t>Tounj</w:t>
      </w:r>
      <w:proofErr w:type="spellEnd"/>
      <w:r w:rsidRPr="005104D0">
        <w:rPr>
          <w:rFonts w:ascii="Times New Roman" w:hAnsi="Times New Roman" w:cs="Times New Roman"/>
          <w:bCs/>
          <w:sz w:val="24"/>
          <w:szCs w:val="24"/>
          <w:u w:val="single"/>
        </w:rPr>
        <w:t xml:space="preserve"> (1):</w:t>
      </w:r>
    </w:p>
    <w:p w14:paraId="3DAACC9B" w14:textId="77777777" w:rsidR="005104D0" w:rsidRPr="005104D0" w:rsidRDefault="005104D0" w:rsidP="005104D0">
      <w:pPr>
        <w:numPr>
          <w:ilvl w:val="0"/>
          <w:numId w:val="14"/>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Općina </w:t>
      </w:r>
      <w:proofErr w:type="spellStart"/>
      <w:r w:rsidRPr="005104D0">
        <w:rPr>
          <w:rFonts w:ascii="Times New Roman" w:hAnsi="Times New Roman" w:cs="Times New Roman"/>
          <w:sz w:val="24"/>
          <w:szCs w:val="24"/>
        </w:rPr>
        <w:t>Tounj</w:t>
      </w:r>
      <w:proofErr w:type="spellEnd"/>
    </w:p>
    <w:p w14:paraId="5C783983" w14:textId="77777777" w:rsidR="005104D0" w:rsidRPr="005104D0" w:rsidRDefault="005104D0" w:rsidP="005104D0">
      <w:pPr>
        <w:spacing w:after="0" w:line="240" w:lineRule="auto"/>
        <w:rPr>
          <w:rFonts w:ascii="Times New Roman" w:hAnsi="Times New Roman" w:cs="Times New Roman"/>
          <w:sz w:val="24"/>
          <w:szCs w:val="24"/>
        </w:rPr>
      </w:pPr>
    </w:p>
    <w:p w14:paraId="0B434350" w14:textId="77777777" w:rsidR="005104D0" w:rsidRPr="005104D0" w:rsidRDefault="005104D0" w:rsidP="005104D0">
      <w:pPr>
        <w:spacing w:after="0" w:line="240" w:lineRule="auto"/>
        <w:rPr>
          <w:rFonts w:ascii="Times New Roman" w:hAnsi="Times New Roman" w:cs="Times New Roman"/>
          <w:sz w:val="24"/>
          <w:szCs w:val="24"/>
        </w:rPr>
      </w:pPr>
    </w:p>
    <w:p w14:paraId="2E7A1D0B" w14:textId="77777777" w:rsidR="005104D0" w:rsidRPr="005104D0" w:rsidRDefault="005104D0" w:rsidP="005104D0">
      <w:pPr>
        <w:spacing w:after="200" w:line="276" w:lineRule="auto"/>
        <w:rPr>
          <w:rFonts w:ascii="Times New Roman" w:hAnsi="Times New Roman" w:cs="Times New Roman"/>
          <w:bCs/>
          <w:sz w:val="24"/>
          <w:szCs w:val="24"/>
          <w:u w:val="single"/>
        </w:rPr>
      </w:pPr>
      <w:r w:rsidRPr="005104D0">
        <w:rPr>
          <w:rFonts w:ascii="Times New Roman" w:hAnsi="Times New Roman" w:cs="Times New Roman"/>
          <w:bCs/>
          <w:sz w:val="24"/>
          <w:szCs w:val="24"/>
          <w:u w:val="single"/>
        </w:rPr>
        <w:t xml:space="preserve">- na području općine </w:t>
      </w:r>
      <w:proofErr w:type="spellStart"/>
      <w:r w:rsidRPr="005104D0">
        <w:rPr>
          <w:rFonts w:ascii="Times New Roman" w:hAnsi="Times New Roman" w:cs="Times New Roman"/>
          <w:bCs/>
          <w:sz w:val="24"/>
          <w:szCs w:val="24"/>
          <w:u w:val="single"/>
        </w:rPr>
        <w:t>Žakanje</w:t>
      </w:r>
      <w:proofErr w:type="spellEnd"/>
      <w:r w:rsidRPr="005104D0">
        <w:rPr>
          <w:rFonts w:ascii="Times New Roman" w:hAnsi="Times New Roman" w:cs="Times New Roman"/>
          <w:bCs/>
          <w:sz w:val="24"/>
          <w:szCs w:val="24"/>
          <w:u w:val="single"/>
        </w:rPr>
        <w:t xml:space="preserve"> (2):</w:t>
      </w:r>
    </w:p>
    <w:p w14:paraId="1DB905B1" w14:textId="77777777" w:rsidR="005104D0" w:rsidRPr="005104D0" w:rsidRDefault="005104D0" w:rsidP="005104D0">
      <w:pPr>
        <w:numPr>
          <w:ilvl w:val="0"/>
          <w:numId w:val="15"/>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Općina </w:t>
      </w:r>
      <w:proofErr w:type="spellStart"/>
      <w:r w:rsidRPr="005104D0">
        <w:rPr>
          <w:rFonts w:ascii="Times New Roman" w:hAnsi="Times New Roman" w:cs="Times New Roman"/>
          <w:sz w:val="24"/>
          <w:szCs w:val="24"/>
        </w:rPr>
        <w:t>Žakanje</w:t>
      </w:r>
      <w:proofErr w:type="spellEnd"/>
    </w:p>
    <w:p w14:paraId="5E1C10D8" w14:textId="77777777" w:rsidR="005104D0" w:rsidRPr="005104D0" w:rsidRDefault="005104D0" w:rsidP="005104D0">
      <w:pPr>
        <w:numPr>
          <w:ilvl w:val="0"/>
          <w:numId w:val="15"/>
        </w:numPr>
        <w:spacing w:after="0" w:line="240" w:lineRule="auto"/>
        <w:contextualSpacing/>
        <w:rPr>
          <w:rFonts w:ascii="Times New Roman" w:hAnsi="Times New Roman" w:cs="Times New Roman"/>
          <w:sz w:val="24"/>
          <w:szCs w:val="24"/>
        </w:rPr>
      </w:pPr>
      <w:r w:rsidRPr="005104D0">
        <w:rPr>
          <w:rFonts w:ascii="Times New Roman" w:hAnsi="Times New Roman" w:cs="Times New Roman"/>
          <w:sz w:val="24"/>
          <w:szCs w:val="24"/>
        </w:rPr>
        <w:t xml:space="preserve">Osnovna škola </w:t>
      </w:r>
      <w:proofErr w:type="spellStart"/>
      <w:r w:rsidRPr="005104D0">
        <w:rPr>
          <w:rFonts w:ascii="Times New Roman" w:hAnsi="Times New Roman" w:cs="Times New Roman"/>
          <w:sz w:val="24"/>
          <w:szCs w:val="24"/>
        </w:rPr>
        <w:t>Žakanje</w:t>
      </w:r>
      <w:proofErr w:type="spellEnd"/>
    </w:p>
    <w:p w14:paraId="75BF1B7D" w14:textId="77777777" w:rsidR="005104D0" w:rsidRPr="005104D0" w:rsidRDefault="005104D0" w:rsidP="005104D0">
      <w:pPr>
        <w:spacing w:after="0" w:line="240" w:lineRule="auto"/>
        <w:rPr>
          <w:rFonts w:ascii="Times New Roman" w:hAnsi="Times New Roman" w:cs="Times New Roman"/>
          <w:sz w:val="24"/>
          <w:szCs w:val="24"/>
        </w:rPr>
      </w:pPr>
    </w:p>
    <w:p w14:paraId="3F8E6F44" w14:textId="77777777" w:rsidR="005104D0" w:rsidRPr="005104D0" w:rsidRDefault="005104D0" w:rsidP="005104D0">
      <w:pPr>
        <w:spacing w:after="0" w:line="240" w:lineRule="auto"/>
        <w:rPr>
          <w:rFonts w:ascii="Times New Roman" w:hAnsi="Times New Roman" w:cs="Times New Roman"/>
          <w:sz w:val="24"/>
          <w:szCs w:val="24"/>
        </w:rPr>
      </w:pPr>
    </w:p>
    <w:p w14:paraId="564F4A0F" w14:textId="77777777" w:rsidR="005104D0" w:rsidRPr="005104D0" w:rsidRDefault="005104D0" w:rsidP="005104D0">
      <w:pPr>
        <w:spacing w:after="0" w:line="240" w:lineRule="auto"/>
        <w:jc w:val="both"/>
        <w:rPr>
          <w:rFonts w:ascii="Times New Roman" w:eastAsia="Times New Roman" w:hAnsi="Times New Roman" w:cs="Times New Roman"/>
          <w:sz w:val="24"/>
          <w:szCs w:val="24"/>
          <w:u w:val="single"/>
          <w:lang w:eastAsia="hr-HR"/>
        </w:rPr>
      </w:pPr>
    </w:p>
    <w:p w14:paraId="3AD910CB"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Nadzorom će biti obuhvaćene i zbirke i arhivsko gradivo privatnih vlasnika ili posjednika.</w:t>
      </w:r>
    </w:p>
    <w:p w14:paraId="34661270" w14:textId="77777777" w:rsidR="005104D0" w:rsidRPr="005104D0" w:rsidRDefault="005104D0" w:rsidP="005104D0">
      <w:pPr>
        <w:spacing w:after="0" w:line="240" w:lineRule="auto"/>
        <w:ind w:left="720"/>
        <w:rPr>
          <w:rFonts w:ascii="Times New Roman" w:eastAsia="Times New Roman" w:hAnsi="Times New Roman" w:cs="Times New Roman"/>
          <w:sz w:val="24"/>
          <w:szCs w:val="24"/>
          <w:u w:val="single"/>
          <w:lang w:eastAsia="hr-HR"/>
        </w:rPr>
      </w:pPr>
    </w:p>
    <w:p w14:paraId="4ADE329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Napomena: Uz gore navedene planirane obilaske stvaratelja uvijek postoji mogućnost dodatnih promjena, npr. da se vrše dodatni kontrolni nadzori kod nekih stvaratelja/posjednika, da se vrše konzultativni pregledi i obilasci po pozivu samih stvaratelja/posjednika, da se vrše pregledi gradiva zbog predloženog izlučivanja gradiva, predloženih predaja gradiva, pregleda zbog elementarnih nepogoda i drugih za sada nepredvidivih okolnosti. </w:t>
      </w:r>
    </w:p>
    <w:p w14:paraId="4947DE3D" w14:textId="77777777"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bookmarkEnd w:id="7"/>
    <w:p w14:paraId="6525AF03"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lastRenderedPageBreak/>
        <w:t>1.2.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Nadzor</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nad</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izlučivanjem</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bezvrijednog</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r w:rsidRPr="005104D0">
        <w:rPr>
          <w:rFonts w:ascii="Times New Roman" w:eastAsia="Times New Roman" w:hAnsi="Times New Roman" w:cs="Times New Roman"/>
          <w:b/>
          <w:sz w:val="24"/>
          <w:szCs w:val="20"/>
          <w:lang w:val="en-US" w:eastAsia="hr-HR"/>
        </w:rPr>
        <w:t xml:space="preserve"> </w:t>
      </w:r>
    </w:p>
    <w:p w14:paraId="71B7F2A9"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38E51ECD"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Stvaratelje javnog dokumentarnog gradiva poticat će se na redovito provođenje postupka odabiranja i izlučivanja u cilju osiguranja dostatnog prostora za odlaganje i čuvanje gradiva od trajne vrijednosti.</w:t>
      </w:r>
    </w:p>
    <w:p w14:paraId="48DB7D68"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Obavljat će se nadzor nad gradivom za izlučivanje, davati stručna mišljenja i izdavati rješenja o odobrenju izlučivanja.</w:t>
      </w:r>
    </w:p>
    <w:p w14:paraId="2766DDF1"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Postupci izlučivanja provodit će se sukladno odredbama Pravilnika o  vrednovanju te postupku odabiranja i izlučivanja arhivskog gradiva (Narodne novine, br.  90/02) dok ne stupi na snagu novi Pravilnik suglasno novom Zakonu o arhivskom gradivu i arhivima (Narodne novine,  br. 61/18).</w:t>
      </w:r>
    </w:p>
    <w:p w14:paraId="305D3441"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02AA62F4"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1.5.</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Evidencije</w:t>
      </w:r>
      <w:proofErr w:type="spellEnd"/>
    </w:p>
    <w:p w14:paraId="5DA2ED1A"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4E6EDCB5"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b/>
          <w:sz w:val="24"/>
          <w:szCs w:val="24"/>
          <w:lang w:eastAsia="hr-HR"/>
        </w:rPr>
        <w:t xml:space="preserve">1.5.1.   </w:t>
      </w:r>
      <w:bookmarkStart w:id="16" w:name="_Hlk47003319"/>
      <w:r w:rsidRPr="005104D0">
        <w:rPr>
          <w:rFonts w:ascii="Times New Roman" w:eastAsia="Times New Roman" w:hAnsi="Times New Roman" w:cs="Times New Roman"/>
          <w:b/>
          <w:sz w:val="24"/>
          <w:szCs w:val="24"/>
          <w:lang w:eastAsia="hr-HR"/>
        </w:rPr>
        <w:t>Evidencije o dokumentarnom i arhivskom gradivu</w:t>
      </w:r>
      <w:bookmarkEnd w:id="16"/>
      <w:r w:rsidRPr="005104D0">
        <w:rPr>
          <w:rFonts w:ascii="Times New Roman" w:eastAsia="Times New Roman" w:hAnsi="Times New Roman" w:cs="Times New Roman"/>
          <w:b/>
          <w:sz w:val="24"/>
          <w:szCs w:val="24"/>
          <w:lang w:eastAsia="hr-HR"/>
        </w:rPr>
        <w:t xml:space="preserve"> izvan arhiva</w:t>
      </w:r>
    </w:p>
    <w:p w14:paraId="0E15E99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Prigodom stručnog nadzora nad zaštitom gradiva stvaratelje će se nastojati upozoriti na obvezu dostave Arhivu popisa javnog dokumentarnog i javnog arhivskog gradiva. </w:t>
      </w:r>
    </w:p>
    <w:p w14:paraId="79AE230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Isto tako stvaratelje će se poticati na izradu popisa s rokovima čuvanja javnog dokumentarnog gradiva.</w:t>
      </w:r>
    </w:p>
    <w:p w14:paraId="2882F56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30E1277"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0DE73E18"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1.5.2. </w:t>
      </w:r>
      <w:r w:rsidRPr="005104D0">
        <w:rPr>
          <w:rFonts w:ascii="Times New Roman" w:eastAsia="Times New Roman" w:hAnsi="Times New Roman" w:cs="Times New Roman"/>
          <w:b/>
          <w:sz w:val="24"/>
          <w:szCs w:val="24"/>
          <w:lang w:eastAsia="hr-HR"/>
        </w:rPr>
        <w:tab/>
        <w:t>Evidencije o stvarateljima arhivskog gradiva</w:t>
      </w:r>
    </w:p>
    <w:p w14:paraId="7B45D08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 temelju postojeće Kategorizacije stvaratelja arhivskog gradiva na području nadležnosti Državnog arhiva u Karlovcu (Narodne novine, br. 82/09), koja je u praksi doživjela velike promjene i eventualne nove Kategorizacije, radit će se na započetom postupku revizije kategorizacije stvaratelja, jer je kod više sada kategoriziranih stvaratelja došlo do mnogih statusnih i drugih promjena.</w:t>
      </w:r>
    </w:p>
    <w:p w14:paraId="405E5CAE" w14:textId="77777777" w:rsidR="005104D0" w:rsidRPr="005104D0" w:rsidRDefault="005104D0" w:rsidP="005104D0">
      <w:pPr>
        <w:rPr>
          <w:rFonts w:ascii="Times New Roman" w:eastAsia="Times New Roman" w:hAnsi="Times New Roman" w:cs="Times New Roman"/>
          <w:sz w:val="24"/>
          <w:szCs w:val="24"/>
          <w:lang w:eastAsia="hr-HR"/>
        </w:rPr>
      </w:pPr>
    </w:p>
    <w:p w14:paraId="7F166689"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       </w:t>
      </w:r>
      <w:r w:rsidRPr="005104D0">
        <w:rPr>
          <w:rFonts w:ascii="Times New Roman" w:eastAsia="Times New Roman" w:hAnsi="Times New Roman" w:cs="Times New Roman"/>
          <w:b/>
          <w:sz w:val="24"/>
          <w:szCs w:val="24"/>
          <w:lang w:eastAsia="hr-HR"/>
        </w:rPr>
        <w:tab/>
        <w:t>Preuzimanje arhivskog gradiva</w:t>
      </w:r>
    </w:p>
    <w:p w14:paraId="1968821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5954858D"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1.6.1.     </w:t>
      </w:r>
      <w:r w:rsidRPr="005104D0">
        <w:rPr>
          <w:rFonts w:ascii="Times New Roman" w:eastAsia="Times New Roman" w:hAnsi="Times New Roman" w:cs="Times New Roman"/>
          <w:b/>
          <w:sz w:val="24"/>
          <w:szCs w:val="24"/>
          <w:lang w:eastAsia="hr-HR"/>
        </w:rPr>
        <w:tab/>
        <w:t>Preuzimanje arhivskog gradiva - po službenoj dužnosti</w:t>
      </w:r>
    </w:p>
    <w:p w14:paraId="1A944519" w14:textId="77777777" w:rsidR="005104D0" w:rsidRPr="005104D0" w:rsidRDefault="005104D0" w:rsidP="005104D0">
      <w:pPr>
        <w:spacing w:after="0" w:line="240" w:lineRule="auto"/>
        <w:ind w:firstLine="708"/>
        <w:jc w:val="both"/>
        <w:rPr>
          <w:rFonts w:ascii="Times New Roman" w:eastAsia="Times New Roman" w:hAnsi="Times New Roman" w:cs="Times New Roman"/>
          <w:sz w:val="24"/>
          <w:szCs w:val="24"/>
          <w:lang w:eastAsia="hr-HR"/>
        </w:rPr>
      </w:pPr>
    </w:p>
    <w:p w14:paraId="452B7F8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Sukladno članku 6. i 14. prethodnog Zakona o izmjenama i dopunama Zakona o arhivskom gradivu i arhivima (NN 46/17) prikupljeni su popisi  gradiva nastaloga do 22.12.1990. godine.</w:t>
      </w:r>
    </w:p>
    <w:p w14:paraId="30C79D9B" w14:textId="77777777" w:rsidR="005104D0" w:rsidRPr="005104D0" w:rsidRDefault="005104D0" w:rsidP="005104D0">
      <w:pPr>
        <w:spacing w:after="0" w:line="240" w:lineRule="auto"/>
        <w:ind w:firstLine="708"/>
        <w:jc w:val="both"/>
        <w:rPr>
          <w:rFonts w:ascii="Times New Roman" w:eastAsia="Times New Roman" w:hAnsi="Times New Roman" w:cs="Times New Roman"/>
          <w:sz w:val="24"/>
          <w:szCs w:val="24"/>
          <w:lang w:eastAsia="hr-HR"/>
        </w:rPr>
      </w:pPr>
    </w:p>
    <w:p w14:paraId="74F6150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Važno je napomenuti da DAKA nema adekvatne uvjete za preuzimanje gradiva već je potrebna kompletna energetska obnova i sanacija zgrade i spremišta u kojima  stropovi </w:t>
      </w:r>
      <w:proofErr w:type="spellStart"/>
      <w:r w:rsidRPr="005104D0">
        <w:rPr>
          <w:rFonts w:ascii="Times New Roman" w:eastAsia="Times New Roman" w:hAnsi="Times New Roman" w:cs="Times New Roman"/>
          <w:sz w:val="24"/>
          <w:szCs w:val="24"/>
          <w:lang w:eastAsia="hr-HR"/>
        </w:rPr>
        <w:t>procuruju</w:t>
      </w:r>
      <w:proofErr w:type="spellEnd"/>
      <w:r w:rsidRPr="005104D0">
        <w:rPr>
          <w:rFonts w:ascii="Times New Roman" w:eastAsia="Times New Roman" w:hAnsi="Times New Roman" w:cs="Times New Roman"/>
          <w:sz w:val="24"/>
          <w:szCs w:val="24"/>
          <w:lang w:eastAsia="hr-HR"/>
        </w:rPr>
        <w:t>.</w:t>
      </w:r>
    </w:p>
    <w:p w14:paraId="1F929A7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Međutim, unatoč tome, a osobito ako bi se u nekom dijelu zgrade DAKA  stvorili uvjeti za preuzimanje, naš Arhiv bi nastavio s preuzimanjem gradiva (što je, na žalost, teško očekivati bez kompletne obnove zgrade i spremišta!) sljedećeg gradiva:</w:t>
      </w:r>
    </w:p>
    <w:p w14:paraId="563BD1AB" w14:textId="77777777" w:rsidR="005104D0" w:rsidRPr="005104D0" w:rsidRDefault="005104D0" w:rsidP="005104D0">
      <w:pPr>
        <w:numPr>
          <w:ilvl w:val="0"/>
          <w:numId w:val="5"/>
        </w:num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osnovnih i srednjih škola, pogotovo gradivo nastalo do 1945. godine za koje su zaprimljeni prijedlozi  za preuzimanje. </w:t>
      </w:r>
    </w:p>
    <w:p w14:paraId="4FE7672F" w14:textId="77777777" w:rsidR="005104D0" w:rsidRPr="005104D0" w:rsidRDefault="005104D0" w:rsidP="005104D0">
      <w:pPr>
        <w:numPr>
          <w:ilvl w:val="0"/>
          <w:numId w:val="5"/>
        </w:num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Županijskog suda u Karlovcu, odnosno prednika </w:t>
      </w:r>
    </w:p>
    <w:p w14:paraId="7B6E5CA6" w14:textId="77777777" w:rsidR="005104D0" w:rsidRPr="005104D0" w:rsidRDefault="005104D0" w:rsidP="005104D0">
      <w:pPr>
        <w:spacing w:after="0" w:line="240" w:lineRule="auto"/>
        <w:ind w:left="720"/>
        <w:jc w:val="both"/>
        <w:rPr>
          <w:rFonts w:ascii="Times New Roman" w:eastAsia="Times New Roman" w:hAnsi="Times New Roman" w:cs="Times New Roman"/>
          <w:sz w:val="24"/>
          <w:szCs w:val="24"/>
          <w:lang w:eastAsia="hr-HR"/>
        </w:rPr>
      </w:pPr>
    </w:p>
    <w:p w14:paraId="53E53FB2" w14:textId="77777777" w:rsidR="005104D0" w:rsidRPr="005104D0" w:rsidRDefault="005104D0" w:rsidP="005104D0">
      <w:pPr>
        <w:spacing w:after="0" w:line="240" w:lineRule="auto"/>
        <w:ind w:hanging="851"/>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Ako se ne stvore uvjeti u zgradi Arhiva za preuzimanje gradiva, ovo gradivo će se nastaviti čuvati kod stvaratelja/posjednika, a Vanjska služba DAKA će skrbiti o tome da se gradivo čuva na propisani način uz sve standarde zaštite gradiva..</w:t>
      </w:r>
    </w:p>
    <w:p w14:paraId="1CC95F0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44EDDA3"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1099B778"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 xml:space="preserve">1.6.2.     </w:t>
      </w:r>
      <w:r w:rsidRPr="005104D0">
        <w:rPr>
          <w:rFonts w:ascii="Times New Roman" w:eastAsia="Times New Roman" w:hAnsi="Times New Roman" w:cs="Times New Roman"/>
          <w:b/>
          <w:sz w:val="24"/>
          <w:szCs w:val="24"/>
          <w:lang w:eastAsia="hr-HR"/>
        </w:rPr>
        <w:tab/>
        <w:t xml:space="preserve">Preuzimanje arhivskog gradiva otkupom, poklonom ili </w:t>
      </w:r>
    </w:p>
    <w:p w14:paraId="742036CE" w14:textId="77777777" w:rsidR="005104D0" w:rsidRPr="005104D0" w:rsidRDefault="005104D0" w:rsidP="005104D0">
      <w:pPr>
        <w:spacing w:after="0" w:line="240" w:lineRule="auto"/>
        <w:ind w:left="708" w:firstLine="708"/>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u depozit</w:t>
      </w:r>
    </w:p>
    <w:p w14:paraId="12E3703B" w14:textId="77777777" w:rsidR="005104D0" w:rsidRPr="005104D0" w:rsidRDefault="005104D0" w:rsidP="005104D0">
      <w:pPr>
        <w:spacing w:after="0" w:line="240" w:lineRule="auto"/>
        <w:ind w:left="708" w:firstLine="708"/>
        <w:jc w:val="both"/>
        <w:rPr>
          <w:rFonts w:ascii="Times New Roman" w:eastAsia="Times New Roman" w:hAnsi="Times New Roman" w:cs="Times New Roman"/>
          <w:b/>
          <w:sz w:val="24"/>
          <w:szCs w:val="24"/>
          <w:lang w:eastAsia="hr-HR"/>
        </w:rPr>
      </w:pPr>
    </w:p>
    <w:p w14:paraId="3A55306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Nastojat će se i nastaviti pronalaziti osobe i obitelji koji posjeduju arhivsko gradivo važno za proučavanje upravne, gospodarske, pravne, prosvjetne, zdravstvene djelatnosti, graditeljstva, povijesti te nastojati popuniti postojeće fondove i zbirke ili ustrojiti nove ovisno o količini i važnosti gradiva.</w:t>
      </w:r>
    </w:p>
    <w:p w14:paraId="712F606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Planiraju se obilasci vjerskih ustanova, u tijeku su kontakti s nekim obiteljima i udrugama tako da broj obilazaka ovim Planom rada nije konačan, pogotovo što se tiče privatnih vlasnika ili posjednika gradiva.</w:t>
      </w:r>
    </w:p>
    <w:p w14:paraId="4192EA1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Kao stalna akcija postavljen je zadatak prikupljanja gradiva iz Domovinskog rata.</w:t>
      </w:r>
    </w:p>
    <w:p w14:paraId="3C2C8DD7"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144A3E22" w14:textId="77777777" w:rsidR="005104D0" w:rsidRPr="005104D0" w:rsidRDefault="005104D0" w:rsidP="005104D0">
      <w:pPr>
        <w:spacing w:after="0" w:line="240" w:lineRule="auto"/>
        <w:ind w:left="720"/>
        <w:jc w:val="both"/>
        <w:rPr>
          <w:rFonts w:ascii="Times New Roman" w:eastAsia="Times New Roman" w:hAnsi="Times New Roman" w:cs="Times New Roman"/>
          <w:b/>
          <w:sz w:val="24"/>
          <w:szCs w:val="24"/>
          <w:lang w:eastAsia="hr-HR"/>
        </w:rPr>
      </w:pPr>
    </w:p>
    <w:p w14:paraId="7F3E6DB2" w14:textId="77777777" w:rsidR="005104D0" w:rsidRPr="005104D0" w:rsidRDefault="005104D0" w:rsidP="005104D0">
      <w:pPr>
        <w:numPr>
          <w:ilvl w:val="1"/>
          <w:numId w:val="4"/>
        </w:num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Stručno usavršavanje djelatnika koji obavljaju poslove na zaštiti i obradi arhivskog gradiva</w:t>
      </w:r>
    </w:p>
    <w:p w14:paraId="1903539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2FAA2FC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Kod stvaratelja poslove </w:t>
      </w:r>
      <w:bookmarkStart w:id="17" w:name="_Hlk21071277"/>
      <w:r w:rsidRPr="005104D0">
        <w:rPr>
          <w:rFonts w:ascii="Times New Roman" w:eastAsia="Times New Roman" w:hAnsi="Times New Roman" w:cs="Times New Roman"/>
          <w:sz w:val="24"/>
          <w:szCs w:val="24"/>
          <w:lang w:eastAsia="hr-HR"/>
        </w:rPr>
        <w:t xml:space="preserve">na zaštiti i obradi arhivskog gradiva </w:t>
      </w:r>
      <w:bookmarkEnd w:id="17"/>
      <w:r w:rsidRPr="005104D0">
        <w:rPr>
          <w:rFonts w:ascii="Times New Roman" w:eastAsia="Times New Roman" w:hAnsi="Times New Roman" w:cs="Times New Roman"/>
          <w:sz w:val="24"/>
          <w:szCs w:val="24"/>
          <w:lang w:eastAsia="hr-HR"/>
        </w:rPr>
        <w:t>trebaju obavljati osobe koje su stručno osposobljene za te poslove (stručni radnici). U praksi te poslove obavljaju ili djelatnici s visokom stručnom spremom kao jedno od mnogobrojnih zaduženja (npr. tajnici škola) ili osobe koje su pred mirovinom ili im se zbog nemogućnosti rada na drugim poslovima dodjeljuju ti poslovi.</w:t>
      </w:r>
    </w:p>
    <w:p w14:paraId="2EF8BFE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7E731D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Prilikom vršenja nadzora nad radom stvaratelja  izdavat će se preporuke  za upućivanje djelatnika koji rade na poslovima na zaštiti i obradi arhivskog gradiva na polaganje stručnog ispita za provjeru stručne osposobljenosti na poslovima upravljanja dokumentarnim i arhivskim gradivom izvan arhiva. Smatramo da je stručna osposobljenost osnovna stvar za kvalitetu rada stvaratelja.</w:t>
      </w:r>
    </w:p>
    <w:p w14:paraId="1B6F3FE0" w14:textId="77777777" w:rsidR="005104D0" w:rsidRPr="005104D0" w:rsidRDefault="005104D0" w:rsidP="005104D0">
      <w:pPr>
        <w:rPr>
          <w:rFonts w:ascii="Times New Roman" w:eastAsia="Times New Roman" w:hAnsi="Times New Roman" w:cs="Times New Roman"/>
          <w:sz w:val="24"/>
          <w:szCs w:val="24"/>
          <w:lang w:eastAsia="hr-HR"/>
        </w:rPr>
      </w:pPr>
    </w:p>
    <w:p w14:paraId="15F22E26"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14:paraId="06E11D02"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18" w:name="_Toc14435054"/>
      <w:r w:rsidRPr="005104D0">
        <w:rPr>
          <w:rFonts w:ascii="Times New Roman" w:eastAsia="Times New Roman" w:hAnsi="Times New Roman" w:cs="Times New Roman"/>
          <w:b/>
          <w:sz w:val="24"/>
          <w:szCs w:val="20"/>
          <w:lang w:val="en-AU" w:eastAsia="hr-HR"/>
        </w:rPr>
        <w:t>2.</w:t>
      </w:r>
      <w:r w:rsidRPr="005104D0">
        <w:rPr>
          <w:rFonts w:ascii="Times New Roman" w:eastAsia="Times New Roman" w:hAnsi="Times New Roman" w:cs="Times New Roman"/>
          <w:b/>
          <w:sz w:val="24"/>
          <w:szCs w:val="20"/>
          <w:lang w:val="en-AU" w:eastAsia="hr-HR"/>
        </w:rPr>
        <w:tab/>
        <w:t>SREĐIVANJE I OBRADA ARHIVSKOGA GRADIVA</w:t>
      </w:r>
      <w:bookmarkEnd w:id="18"/>
    </w:p>
    <w:p w14:paraId="052287DC" w14:textId="77777777" w:rsidR="005104D0" w:rsidRPr="005104D0" w:rsidRDefault="005104D0" w:rsidP="005104D0">
      <w:pPr>
        <w:spacing w:after="0" w:line="240" w:lineRule="auto"/>
        <w:ind w:firstLine="374"/>
        <w:jc w:val="both"/>
        <w:rPr>
          <w:rFonts w:ascii="Times New Roman" w:eastAsia="Times New Roman" w:hAnsi="Times New Roman" w:cs="Times New Roman"/>
          <w:b/>
          <w:sz w:val="24"/>
          <w:szCs w:val="24"/>
          <w:lang w:eastAsia="hr-HR"/>
        </w:rPr>
      </w:pPr>
    </w:p>
    <w:p w14:paraId="18C2A3E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2021. godine planira se nastavak sređivanja i obrada arhivskog gradiva uprave, pravosuđa, prosvjete, gospodarstva, društveno-političkih organizacija. </w:t>
      </w:r>
    </w:p>
    <w:p w14:paraId="7E1638A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Kriteriji za sređivanje i obradu gradiva bit će fondovi iz kojih ima najviše potraživanja stranaka i istraživača, najstariji fondovi i zbirke koje pohranjujemo u DAKA i vrijedno gradivo iz najnovijih akvizicija. </w:t>
      </w:r>
    </w:p>
    <w:p w14:paraId="3588E5F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5FEB19A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Napravit će se popisi oštećenog gradiva radi poduzimanja potrebnih konzervatorsko-restauratorskih zahvata.</w:t>
      </w:r>
    </w:p>
    <w:p w14:paraId="5944359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8C7FF5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 sređeno arhivsko gradivo planira se izrada arhivskih  popisa te po mogućnosti znanstveno-obavijesnih pomagala, prvenstveno sumarnih inventara.</w:t>
      </w:r>
    </w:p>
    <w:p w14:paraId="1B9AF27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254748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Osim navedenog, planira se i nastavak sređivanja gradiva preuzetog proteklih godina,  revizija gradiva u spremištima DAKA, kao i odlaganje u arhivske kutije gradiva odloženog u svežnjeve. </w:t>
      </w:r>
    </w:p>
    <w:p w14:paraId="1D065853"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14:paraId="17772B5E"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Zbog navedenog, kao i zbog dotrajalosti i starosti kutija u koje je gradivo uloženo u kutije, prilikom sređivanja gradiva po serijama oblikovanim  kao cjeline gradiva nastalih obavljanjem određenih funkcija stvaratelja, gradivo bi trebalo </w:t>
      </w:r>
      <w:proofErr w:type="spellStart"/>
      <w:r w:rsidRPr="005104D0">
        <w:rPr>
          <w:rFonts w:ascii="Times New Roman" w:eastAsia="Times New Roman" w:hAnsi="Times New Roman" w:cs="Times New Roman"/>
          <w:sz w:val="24"/>
          <w:szCs w:val="24"/>
          <w:lang w:eastAsia="hr-HR"/>
        </w:rPr>
        <w:t>prekartonirati</w:t>
      </w:r>
      <w:proofErr w:type="spellEnd"/>
      <w:r w:rsidRPr="005104D0">
        <w:rPr>
          <w:rFonts w:ascii="Times New Roman" w:eastAsia="Times New Roman" w:hAnsi="Times New Roman" w:cs="Times New Roman"/>
          <w:sz w:val="24"/>
          <w:szCs w:val="24"/>
          <w:lang w:eastAsia="hr-HR"/>
        </w:rPr>
        <w:t xml:space="preserve"> u nove kutije.</w:t>
      </w:r>
    </w:p>
    <w:p w14:paraId="51C76600"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14:paraId="69A0F852" w14:textId="77777777" w:rsidR="005104D0" w:rsidRPr="005104D0" w:rsidRDefault="005104D0" w:rsidP="005104D0">
      <w:pPr>
        <w:tabs>
          <w:tab w:val="num" w:pos="915"/>
        </w:tabs>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 xml:space="preserve">2.1.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UPRAVA </w:t>
      </w:r>
    </w:p>
    <w:p w14:paraId="5F635853"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1404FA2"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2. 1. 1.  </w:t>
      </w:r>
      <w:r w:rsidRPr="005104D0">
        <w:rPr>
          <w:rFonts w:ascii="Times New Roman" w:eastAsia="Times New Roman" w:hAnsi="Times New Roman" w:cs="Times New Roman"/>
          <w:b/>
          <w:sz w:val="24"/>
          <w:szCs w:val="24"/>
          <w:lang w:eastAsia="hr-HR"/>
        </w:rPr>
        <w:tab/>
        <w:t>HR-DAKA-00</w:t>
      </w:r>
      <w:r w:rsidRPr="005104D0">
        <w:rPr>
          <w:rFonts w:ascii="Times New Roman" w:eastAsia="Times New Roman" w:hAnsi="Times New Roman" w:cs="Times New Roman"/>
          <w:b/>
          <w:color w:val="000000"/>
          <w:sz w:val="24"/>
          <w:szCs w:val="24"/>
          <w:lang w:eastAsia="hr-HR"/>
        </w:rPr>
        <w:t xml:space="preserve">1  </w:t>
      </w:r>
      <w:r w:rsidRPr="005104D0">
        <w:rPr>
          <w:rFonts w:ascii="Times New Roman" w:eastAsia="Times New Roman" w:hAnsi="Times New Roman" w:cs="Times New Roman"/>
          <w:b/>
          <w:color w:val="000000"/>
          <w:sz w:val="24"/>
          <w:szCs w:val="24"/>
          <w:lang w:eastAsia="hr-HR"/>
        </w:rPr>
        <w:tab/>
        <w:t xml:space="preserve">POGLAVARSTVO SLOBODNOG I </w:t>
      </w:r>
    </w:p>
    <w:p w14:paraId="1B3BA769"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14:paraId="5A922B67"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w:t>
      </w:r>
      <w:proofErr w:type="spellStart"/>
      <w:r w:rsidRPr="005104D0">
        <w:rPr>
          <w:rFonts w:ascii="Times New Roman" w:eastAsia="Times New Roman" w:hAnsi="Times New Roman" w:cs="Times New Roman"/>
          <w:b/>
          <w:color w:val="000000"/>
          <w:sz w:val="24"/>
          <w:szCs w:val="24"/>
          <w:lang w:eastAsia="hr-HR"/>
        </w:rPr>
        <w:t>Magistratus</w:t>
      </w:r>
      <w:proofErr w:type="spellEnd"/>
      <w:r w:rsidRPr="005104D0">
        <w:rPr>
          <w:rFonts w:ascii="Times New Roman" w:eastAsia="Times New Roman" w:hAnsi="Times New Roman" w:cs="Times New Roman"/>
          <w:b/>
          <w:color w:val="000000"/>
          <w:sz w:val="24"/>
          <w:szCs w:val="24"/>
          <w:lang w:eastAsia="hr-HR"/>
        </w:rPr>
        <w:t xml:space="preserve"> L. </w:t>
      </w:r>
      <w:proofErr w:type="spellStart"/>
      <w:r w:rsidRPr="005104D0">
        <w:rPr>
          <w:rFonts w:ascii="Times New Roman" w:eastAsia="Times New Roman" w:hAnsi="Times New Roman" w:cs="Times New Roman"/>
          <w:b/>
          <w:color w:val="000000"/>
          <w:sz w:val="24"/>
          <w:szCs w:val="24"/>
          <w:lang w:eastAsia="hr-HR"/>
        </w:rPr>
        <w:t>et</w:t>
      </w:r>
      <w:proofErr w:type="spellEnd"/>
      <w:r w:rsidRPr="005104D0">
        <w:rPr>
          <w:rFonts w:ascii="Times New Roman" w:eastAsia="Times New Roman" w:hAnsi="Times New Roman" w:cs="Times New Roman"/>
          <w:b/>
          <w:color w:val="000000"/>
          <w:sz w:val="24"/>
          <w:szCs w:val="24"/>
          <w:lang w:eastAsia="hr-HR"/>
        </w:rPr>
        <w:t xml:space="preserve"> R. </w:t>
      </w:r>
      <w:proofErr w:type="spellStart"/>
      <w:r w:rsidRPr="005104D0">
        <w:rPr>
          <w:rFonts w:ascii="Times New Roman" w:eastAsia="Times New Roman" w:hAnsi="Times New Roman" w:cs="Times New Roman"/>
          <w:b/>
          <w:color w:val="000000"/>
          <w:sz w:val="24"/>
          <w:szCs w:val="24"/>
          <w:lang w:eastAsia="hr-HR"/>
        </w:rPr>
        <w:t>Civitatis</w:t>
      </w:r>
      <w:proofErr w:type="spellEnd"/>
      <w:r w:rsidRPr="005104D0">
        <w:rPr>
          <w:rFonts w:ascii="Times New Roman" w:eastAsia="Times New Roman" w:hAnsi="Times New Roman" w:cs="Times New Roman"/>
          <w:b/>
          <w:color w:val="000000"/>
          <w:sz w:val="24"/>
          <w:szCs w:val="24"/>
          <w:lang w:eastAsia="hr-HR"/>
        </w:rPr>
        <w:t xml:space="preserve"> </w:t>
      </w:r>
      <w:proofErr w:type="spellStart"/>
      <w:r w:rsidRPr="005104D0">
        <w:rPr>
          <w:rFonts w:ascii="Times New Roman" w:eastAsia="Times New Roman" w:hAnsi="Times New Roman" w:cs="Times New Roman"/>
          <w:b/>
          <w:color w:val="000000"/>
          <w:sz w:val="24"/>
          <w:szCs w:val="24"/>
          <w:lang w:eastAsia="hr-HR"/>
        </w:rPr>
        <w:t>Carlostadiensis</w:t>
      </w:r>
      <w:proofErr w:type="spellEnd"/>
      <w:r w:rsidRPr="005104D0">
        <w:rPr>
          <w:rFonts w:ascii="Times New Roman" w:eastAsia="Times New Roman" w:hAnsi="Times New Roman" w:cs="Times New Roman"/>
          <w:b/>
          <w:color w:val="000000"/>
          <w:sz w:val="24"/>
          <w:szCs w:val="24"/>
          <w:lang w:eastAsia="hr-HR"/>
        </w:rPr>
        <w:t xml:space="preserve">) - </w:t>
      </w:r>
    </w:p>
    <w:p w14:paraId="349805F8"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sz w:val="24"/>
          <w:szCs w:val="24"/>
          <w:lang w:eastAsia="hr-HR"/>
        </w:rPr>
        <w:t>Karlovac (1763-1850) [1714/1762]; 1763-1850</w:t>
      </w:r>
    </w:p>
    <w:p w14:paraId="4729BA55"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26DE346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sređivanja gradiva Poglavarstva preuzetog iz Hrvatskog državnog </w:t>
      </w:r>
    </w:p>
    <w:p w14:paraId="358D5857" w14:textId="77777777" w:rsidR="005104D0" w:rsidRPr="005104D0" w:rsidRDefault="005104D0" w:rsidP="005104D0">
      <w:pPr>
        <w:spacing w:after="0" w:line="240" w:lineRule="auto"/>
        <w:jc w:val="both"/>
        <w:rPr>
          <w:rFonts w:ascii="Times New Roman" w:eastAsia="Times New Roman" w:hAnsi="Times New Roman" w:cs="Times New Roman"/>
          <w:sz w:val="28"/>
          <w:szCs w:val="24"/>
          <w:lang w:eastAsia="hr-HR"/>
        </w:rPr>
      </w:pPr>
      <w:r w:rsidRPr="005104D0">
        <w:rPr>
          <w:rFonts w:ascii="Times New Roman" w:eastAsia="Times New Roman" w:hAnsi="Times New Roman" w:cs="Times New Roman"/>
          <w:sz w:val="24"/>
          <w:szCs w:val="24"/>
          <w:lang w:eastAsia="hr-HR"/>
        </w:rPr>
        <w:t>Arhiva, kao i gradiva koje je pohranjeno u DAKA. Raspon godina je 1795.-1800.  (gradivom vrlo zastupljene godine).</w:t>
      </w:r>
    </w:p>
    <w:p w14:paraId="0A82E44A" w14:textId="77777777" w:rsidR="005104D0" w:rsidRPr="005104D0" w:rsidRDefault="005104D0" w:rsidP="005104D0">
      <w:pPr>
        <w:tabs>
          <w:tab w:val="left" w:pos="490"/>
        </w:tabs>
        <w:spacing w:after="0" w:line="240" w:lineRule="auto"/>
        <w:jc w:val="both"/>
        <w:rPr>
          <w:rFonts w:ascii="Times New Roman" w:eastAsia="Times New Roman" w:hAnsi="Times New Roman" w:cs="Times New Roman"/>
          <w:sz w:val="28"/>
          <w:szCs w:val="24"/>
          <w:lang w:eastAsia="hr-HR"/>
        </w:rPr>
      </w:pPr>
    </w:p>
    <w:p w14:paraId="5A7CA6D3"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B18D27A"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2. 1. 2.  </w:t>
      </w:r>
      <w:r w:rsidRPr="005104D0">
        <w:rPr>
          <w:rFonts w:ascii="Times New Roman" w:eastAsia="Times New Roman" w:hAnsi="Times New Roman" w:cs="Times New Roman"/>
          <w:b/>
          <w:sz w:val="24"/>
          <w:szCs w:val="24"/>
          <w:lang w:eastAsia="hr-HR"/>
        </w:rPr>
        <w:tab/>
        <w:t>HR-DAKA-00</w:t>
      </w:r>
      <w:r w:rsidRPr="005104D0">
        <w:rPr>
          <w:rFonts w:ascii="Times New Roman" w:eastAsia="Times New Roman" w:hAnsi="Times New Roman" w:cs="Times New Roman"/>
          <w:b/>
          <w:color w:val="000000"/>
          <w:sz w:val="24"/>
          <w:szCs w:val="24"/>
          <w:lang w:eastAsia="hr-HR"/>
        </w:rPr>
        <w:t xml:space="preserve">2  </w:t>
      </w:r>
      <w:r w:rsidRPr="005104D0">
        <w:rPr>
          <w:rFonts w:ascii="Times New Roman" w:eastAsia="Times New Roman" w:hAnsi="Times New Roman" w:cs="Times New Roman"/>
          <w:b/>
          <w:color w:val="000000"/>
          <w:sz w:val="24"/>
          <w:szCs w:val="24"/>
          <w:lang w:eastAsia="hr-HR"/>
        </w:rPr>
        <w:tab/>
        <w:t xml:space="preserve">POGLAVARSTVO SLOBODNOG I </w:t>
      </w:r>
    </w:p>
    <w:p w14:paraId="024F8CC2"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14:paraId="40D79A76"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bookmarkStart w:id="19" w:name="_Hlk15370035"/>
      <w:r w:rsidRPr="005104D0">
        <w:rPr>
          <w:rFonts w:ascii="Times New Roman" w:eastAsia="Times New Roman" w:hAnsi="Times New Roman" w:cs="Times New Roman"/>
          <w:b/>
          <w:color w:val="000000"/>
          <w:sz w:val="24"/>
          <w:szCs w:val="24"/>
          <w:lang w:eastAsia="hr-HR"/>
        </w:rPr>
        <w:t xml:space="preserve">(1850-1918); 1850-1918 </w:t>
      </w:r>
    </w:p>
    <w:p w14:paraId="2A4D6C40"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p>
    <w:p w14:paraId="773E9363" w14:textId="77777777" w:rsidR="005104D0" w:rsidRPr="005104D0" w:rsidRDefault="005104D0" w:rsidP="005104D0">
      <w:pPr>
        <w:widowControl w:val="0"/>
        <w:tabs>
          <w:tab w:val="left" w:pos="444"/>
        </w:tabs>
        <w:autoSpaceDE w:val="0"/>
        <w:autoSpaceDN w:val="0"/>
        <w:adjustRightInd w:val="0"/>
        <w:spacing w:after="0" w:line="240" w:lineRule="auto"/>
        <w:rPr>
          <w:rFonts w:ascii="Times New Roman" w:eastAsia="Times New Roman" w:hAnsi="Times New Roman" w:cs="Times New Roman"/>
          <w:sz w:val="24"/>
          <w:szCs w:val="24"/>
          <w:lang w:eastAsia="hr-HR"/>
        </w:rPr>
      </w:pPr>
      <w:bookmarkStart w:id="20" w:name="_Hlk501611631"/>
      <w:bookmarkEnd w:id="19"/>
      <w:r w:rsidRPr="005104D0">
        <w:rPr>
          <w:rFonts w:ascii="Times New Roman" w:eastAsia="Times New Roman" w:hAnsi="Times New Roman" w:cs="Times New Roman"/>
          <w:sz w:val="24"/>
          <w:szCs w:val="24"/>
          <w:lang w:eastAsia="hr-HR"/>
        </w:rPr>
        <w:t xml:space="preserve">Poslovi:  </w:t>
      </w:r>
      <w:bookmarkEnd w:id="20"/>
      <w:r w:rsidRPr="005104D0">
        <w:rPr>
          <w:rFonts w:ascii="Times New Roman" w:eastAsia="Times New Roman" w:hAnsi="Times New Roman" w:cs="Times New Roman"/>
          <w:sz w:val="24"/>
          <w:szCs w:val="24"/>
          <w:lang w:eastAsia="hr-HR"/>
        </w:rPr>
        <w:tab/>
        <w:t>Nastavak radova iz prethodne godine: odvajanje pojedinih spisa i predmeta i pripajanje već formiranim serijama revizija gradiva, izrada evidencije.</w:t>
      </w:r>
    </w:p>
    <w:p w14:paraId="36A92963"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12A58E83"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7458FF5E"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2.1.3.</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HR-DAKA-003</w:t>
      </w:r>
      <w:r w:rsidRPr="005104D0">
        <w:rPr>
          <w:rFonts w:ascii="Times New Roman" w:eastAsia="Times New Roman" w:hAnsi="Times New Roman" w:cs="Times New Roman"/>
          <w:b/>
          <w:sz w:val="24"/>
          <w:szCs w:val="24"/>
          <w:lang w:eastAsia="hr-HR"/>
        </w:rPr>
        <w:tab/>
        <w:t xml:space="preserve">POGLAVARSTVO GRADA KARLOVCA </w:t>
      </w:r>
    </w:p>
    <w:p w14:paraId="1549B9CE"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bookmarkStart w:id="21" w:name="_Hlk15370074"/>
      <w:r w:rsidRPr="005104D0">
        <w:rPr>
          <w:rFonts w:ascii="Times New Roman" w:eastAsia="Times New Roman" w:hAnsi="Times New Roman" w:cs="Times New Roman"/>
          <w:b/>
          <w:sz w:val="24"/>
          <w:szCs w:val="24"/>
          <w:lang w:eastAsia="hr-HR"/>
        </w:rPr>
        <w:t xml:space="preserve">(1918-1941); 1918-1941 </w:t>
      </w:r>
      <w:bookmarkEnd w:id="21"/>
    </w:p>
    <w:p w14:paraId="4869C2AA"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1C5DE1C1" w14:textId="77777777" w:rsidR="005104D0" w:rsidRPr="005104D0" w:rsidRDefault="005104D0" w:rsidP="005104D0">
      <w:pPr>
        <w:spacing w:after="0" w:line="240" w:lineRule="auto"/>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Poslovi: </w:t>
      </w:r>
      <w:r w:rsidRPr="005104D0">
        <w:rPr>
          <w:rFonts w:ascii="Times New Roman" w:eastAsia="Times New Roman" w:hAnsi="Times New Roman" w:cs="Times New Roman"/>
          <w:bCs/>
          <w:sz w:val="24"/>
          <w:szCs w:val="24"/>
          <w:lang w:eastAsia="hr-HR"/>
        </w:rPr>
        <w:tab/>
        <w:t>Izrada plana sređivanja koja uključuje analizu stvaratelja fonda, sređivanje i formiranje serija, izrada sumarnog inventara po ISAD(G) međunarodnoj normi.</w:t>
      </w:r>
    </w:p>
    <w:p w14:paraId="58AA7577"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p>
    <w:p w14:paraId="1E693398" w14:textId="77777777"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2.1.4.</w:t>
      </w:r>
      <w:r w:rsidRPr="005104D0">
        <w:rPr>
          <w:rFonts w:ascii="Times New Roman" w:hAnsi="Times New Roman"/>
          <w:b/>
          <w:bCs/>
          <w:sz w:val="24"/>
          <w:szCs w:val="24"/>
        </w:rPr>
        <w:tab/>
      </w:r>
      <w:r w:rsidRPr="005104D0">
        <w:rPr>
          <w:rFonts w:ascii="Times New Roman" w:hAnsi="Times New Roman"/>
          <w:b/>
          <w:bCs/>
          <w:sz w:val="24"/>
          <w:szCs w:val="24"/>
        </w:rPr>
        <w:tab/>
        <w:t xml:space="preserve">HR-DAKA-004        KRALJEVSKA KOTARSKA OBLAST KARLOVAC </w:t>
      </w:r>
    </w:p>
    <w:p w14:paraId="44ED0E22" w14:textId="77777777"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t>(1853 – 1918); 1853 – 1918</w:t>
      </w:r>
    </w:p>
    <w:p w14:paraId="554405DE" w14:textId="77777777" w:rsidR="005104D0" w:rsidRPr="005104D0" w:rsidRDefault="005104D0" w:rsidP="005104D0">
      <w:pPr>
        <w:spacing w:after="0" w:line="240" w:lineRule="auto"/>
        <w:jc w:val="both"/>
        <w:rPr>
          <w:rFonts w:ascii="Times New Roman" w:hAnsi="Times New Roman"/>
          <w:bCs/>
          <w:sz w:val="24"/>
          <w:szCs w:val="24"/>
        </w:rPr>
      </w:pPr>
      <w:r w:rsidRPr="005104D0">
        <w:rPr>
          <w:rFonts w:ascii="Times New Roman" w:hAnsi="Times New Roman"/>
          <w:bCs/>
          <w:sz w:val="24"/>
          <w:szCs w:val="24"/>
        </w:rPr>
        <w:t>Poslovi:</w:t>
      </w:r>
      <w:r w:rsidRPr="005104D0">
        <w:rPr>
          <w:rFonts w:ascii="Times New Roman" w:hAnsi="Times New Roman"/>
          <w:bCs/>
          <w:sz w:val="24"/>
          <w:szCs w:val="24"/>
        </w:rPr>
        <w:tab/>
        <w:t xml:space="preserve"> Izrada plana sređivanja i početak detaljnog sređivanja gradiva. </w:t>
      </w:r>
    </w:p>
    <w:p w14:paraId="2DA1F57C" w14:textId="77777777" w:rsidR="005104D0" w:rsidRPr="005104D0" w:rsidRDefault="005104D0" w:rsidP="005104D0">
      <w:pPr>
        <w:spacing w:after="0" w:line="240" w:lineRule="auto"/>
        <w:jc w:val="both"/>
        <w:rPr>
          <w:rFonts w:ascii="Times New Roman" w:hAnsi="Times New Roman"/>
          <w:bCs/>
          <w:sz w:val="24"/>
          <w:szCs w:val="24"/>
        </w:rPr>
      </w:pPr>
      <w:r w:rsidRPr="005104D0">
        <w:rPr>
          <w:rFonts w:ascii="Times New Roman" w:hAnsi="Times New Roman"/>
          <w:bCs/>
          <w:sz w:val="24"/>
          <w:szCs w:val="24"/>
        </w:rPr>
        <w:tab/>
      </w:r>
    </w:p>
    <w:p w14:paraId="395355BD" w14:textId="77777777" w:rsidR="005104D0" w:rsidRPr="005104D0" w:rsidRDefault="005104D0" w:rsidP="005104D0">
      <w:pPr>
        <w:spacing w:after="0" w:line="240" w:lineRule="auto"/>
        <w:jc w:val="both"/>
        <w:rPr>
          <w:rFonts w:ascii="Times New Roman" w:hAnsi="Times New Roman"/>
          <w:bCs/>
          <w:sz w:val="24"/>
          <w:szCs w:val="24"/>
        </w:rPr>
      </w:pPr>
    </w:p>
    <w:p w14:paraId="4D0CF645" w14:textId="77777777" w:rsidR="005104D0" w:rsidRPr="005104D0" w:rsidRDefault="005104D0" w:rsidP="005104D0">
      <w:pPr>
        <w:spacing w:after="0" w:line="240" w:lineRule="auto"/>
        <w:jc w:val="both"/>
        <w:rPr>
          <w:rFonts w:ascii="Times New Roman" w:hAnsi="Times New Roman"/>
          <w:b/>
          <w:bCs/>
          <w:sz w:val="24"/>
          <w:szCs w:val="24"/>
        </w:rPr>
      </w:pPr>
      <w:r w:rsidRPr="005104D0">
        <w:rPr>
          <w:rFonts w:ascii="Times New Roman" w:hAnsi="Times New Roman"/>
          <w:b/>
          <w:bCs/>
          <w:sz w:val="24"/>
          <w:szCs w:val="24"/>
        </w:rPr>
        <w:t xml:space="preserve">2.1.5. </w:t>
      </w:r>
      <w:r w:rsidRPr="005104D0">
        <w:rPr>
          <w:rFonts w:ascii="Times New Roman" w:hAnsi="Times New Roman"/>
          <w:b/>
          <w:bCs/>
          <w:sz w:val="24"/>
          <w:szCs w:val="24"/>
        </w:rPr>
        <w:tab/>
      </w:r>
      <w:r w:rsidRPr="005104D0">
        <w:rPr>
          <w:rFonts w:ascii="Times New Roman" w:hAnsi="Times New Roman"/>
          <w:b/>
          <w:bCs/>
          <w:sz w:val="24"/>
          <w:szCs w:val="24"/>
        </w:rPr>
        <w:tab/>
        <w:t xml:space="preserve">HR-DAKA-6 </w:t>
      </w:r>
      <w:r w:rsidRPr="005104D0">
        <w:rPr>
          <w:rFonts w:ascii="Times New Roman" w:hAnsi="Times New Roman"/>
          <w:b/>
          <w:bCs/>
          <w:sz w:val="24"/>
          <w:szCs w:val="24"/>
        </w:rPr>
        <w:tab/>
      </w:r>
      <w:r w:rsidRPr="005104D0">
        <w:rPr>
          <w:rFonts w:ascii="Times New Roman" w:hAnsi="Times New Roman"/>
          <w:b/>
          <w:bCs/>
          <w:sz w:val="24"/>
          <w:szCs w:val="24"/>
        </w:rPr>
        <w:tab/>
        <w:t xml:space="preserve">ZADRUŽNI POVJERENIK ZA GRAD </w:t>
      </w:r>
    </w:p>
    <w:p w14:paraId="0550A144" w14:textId="77777777" w:rsidR="005104D0" w:rsidRPr="005104D0" w:rsidRDefault="005104D0" w:rsidP="005104D0">
      <w:pPr>
        <w:spacing w:after="0" w:line="240" w:lineRule="auto"/>
        <w:jc w:val="both"/>
        <w:rPr>
          <w:rFonts w:ascii="Times New Roman" w:hAnsi="Times New Roman"/>
          <w:b/>
          <w:bCs/>
          <w:sz w:val="24"/>
          <w:szCs w:val="24"/>
        </w:rPr>
      </w:pP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t>I KOTAR KARLOVAC (1920-1945); 1920-1945</w:t>
      </w:r>
    </w:p>
    <w:p w14:paraId="01476C46" w14:textId="77777777" w:rsidR="005104D0" w:rsidRPr="005104D0" w:rsidRDefault="005104D0" w:rsidP="005104D0">
      <w:pPr>
        <w:spacing w:after="0" w:line="240" w:lineRule="auto"/>
        <w:jc w:val="both"/>
        <w:rPr>
          <w:rFonts w:ascii="Times New Roman" w:hAnsi="Times New Roman"/>
          <w:bCs/>
          <w:sz w:val="24"/>
          <w:szCs w:val="24"/>
        </w:rPr>
      </w:pPr>
    </w:p>
    <w:p w14:paraId="2C11603E" w14:textId="77777777" w:rsidR="005104D0" w:rsidRPr="005104D0" w:rsidRDefault="005104D0" w:rsidP="005104D0">
      <w:pPr>
        <w:spacing w:after="0" w:line="240" w:lineRule="auto"/>
        <w:jc w:val="both"/>
        <w:rPr>
          <w:rFonts w:ascii="Times New Roman" w:hAnsi="Times New Roman"/>
          <w:bCs/>
          <w:sz w:val="24"/>
          <w:szCs w:val="24"/>
        </w:rPr>
      </w:pPr>
      <w:r w:rsidRPr="005104D0">
        <w:rPr>
          <w:rFonts w:ascii="Times New Roman" w:hAnsi="Times New Roman"/>
          <w:bCs/>
          <w:sz w:val="24"/>
          <w:szCs w:val="24"/>
        </w:rPr>
        <w:t xml:space="preserve">Poslovi: </w:t>
      </w:r>
      <w:r w:rsidRPr="005104D0">
        <w:rPr>
          <w:rFonts w:ascii="Times New Roman" w:hAnsi="Times New Roman"/>
          <w:bCs/>
          <w:sz w:val="24"/>
          <w:szCs w:val="24"/>
        </w:rPr>
        <w:tab/>
        <w:t xml:space="preserve">Izrada plana sređivanja, sređivanje gradiva i izrada sumarnog inventara. </w:t>
      </w:r>
    </w:p>
    <w:p w14:paraId="31A607D0"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49867B02"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4729E603"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2.1.6.</w:t>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HR</w:t>
      </w:r>
      <w:r w:rsidRPr="005104D0">
        <w:rPr>
          <w:rFonts w:ascii="Times New Roman" w:eastAsia="Times New Roman" w:hAnsi="Times New Roman" w:cs="Times New Roman"/>
          <w:b/>
          <w:bCs/>
          <w:sz w:val="24"/>
          <w:szCs w:val="24"/>
          <w:lang w:eastAsia="hr-HR"/>
        </w:rPr>
        <w:t>-</w:t>
      </w:r>
      <w:r w:rsidRPr="005104D0">
        <w:rPr>
          <w:rFonts w:ascii="Times New Roman" w:eastAsia="Times New Roman" w:hAnsi="Times New Roman" w:cs="Times New Roman"/>
          <w:b/>
          <w:bCs/>
          <w:sz w:val="24"/>
          <w:szCs w:val="24"/>
          <w:lang w:val="de-DE" w:eastAsia="hr-HR"/>
        </w:rPr>
        <w:t>DAKA</w:t>
      </w:r>
      <w:r w:rsidRPr="005104D0">
        <w:rPr>
          <w:rFonts w:ascii="Times New Roman" w:eastAsia="Times New Roman" w:hAnsi="Times New Roman" w:cs="Times New Roman"/>
          <w:b/>
          <w:bCs/>
          <w:sz w:val="24"/>
          <w:szCs w:val="24"/>
          <w:lang w:eastAsia="hr-HR"/>
        </w:rPr>
        <w:t>-</w:t>
      </w:r>
      <w:proofErr w:type="gramStart"/>
      <w:r w:rsidRPr="005104D0">
        <w:rPr>
          <w:rFonts w:ascii="Times New Roman" w:eastAsia="Times New Roman" w:hAnsi="Times New Roman" w:cs="Times New Roman"/>
          <w:b/>
          <w:bCs/>
          <w:sz w:val="24"/>
          <w:szCs w:val="24"/>
          <w:lang w:eastAsia="hr-HR"/>
        </w:rPr>
        <w:t xml:space="preserve">316  </w:t>
      </w:r>
      <w:r w:rsidRPr="005104D0">
        <w:rPr>
          <w:rFonts w:ascii="Times New Roman" w:eastAsia="Times New Roman" w:hAnsi="Times New Roman" w:cs="Times New Roman"/>
          <w:b/>
          <w:bCs/>
          <w:sz w:val="24"/>
          <w:szCs w:val="24"/>
          <w:lang w:eastAsia="hr-HR"/>
        </w:rPr>
        <w:tab/>
      </w:r>
      <w:proofErr w:type="gramEnd"/>
      <w:r w:rsidRPr="005104D0">
        <w:rPr>
          <w:rFonts w:ascii="Times New Roman" w:eastAsia="Times New Roman" w:hAnsi="Times New Roman" w:cs="Times New Roman"/>
          <w:b/>
          <w:bCs/>
          <w:sz w:val="24"/>
          <w:szCs w:val="24"/>
          <w:lang w:val="de-DE" w:eastAsia="hr-HR"/>
        </w:rPr>
        <w:t>SKUP</w:t>
      </w:r>
      <w:r w:rsidRPr="005104D0">
        <w:rPr>
          <w:rFonts w:ascii="Times New Roman" w:eastAsia="Times New Roman" w:hAnsi="Times New Roman" w:cs="Times New Roman"/>
          <w:b/>
          <w:bCs/>
          <w:sz w:val="24"/>
          <w:szCs w:val="24"/>
          <w:lang w:eastAsia="hr-HR"/>
        </w:rPr>
        <w:t>Š</w:t>
      </w:r>
      <w:r w:rsidRPr="005104D0">
        <w:rPr>
          <w:rFonts w:ascii="Times New Roman" w:eastAsia="Times New Roman" w:hAnsi="Times New Roman" w:cs="Times New Roman"/>
          <w:b/>
          <w:bCs/>
          <w:sz w:val="24"/>
          <w:szCs w:val="24"/>
          <w:lang w:val="de-DE" w:eastAsia="hr-HR"/>
        </w:rPr>
        <w:t>TINA</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OP</w:t>
      </w:r>
      <w:r w:rsidRPr="005104D0">
        <w:rPr>
          <w:rFonts w:ascii="Times New Roman" w:eastAsia="Times New Roman" w:hAnsi="Times New Roman" w:cs="Times New Roman"/>
          <w:b/>
          <w:bCs/>
          <w:sz w:val="24"/>
          <w:szCs w:val="24"/>
          <w:lang w:eastAsia="hr-HR"/>
        </w:rPr>
        <w:t>Ć</w:t>
      </w:r>
      <w:r w:rsidRPr="005104D0">
        <w:rPr>
          <w:rFonts w:ascii="Times New Roman" w:eastAsia="Times New Roman" w:hAnsi="Times New Roman" w:cs="Times New Roman"/>
          <w:b/>
          <w:bCs/>
          <w:sz w:val="24"/>
          <w:szCs w:val="24"/>
          <w:lang w:val="de-DE" w:eastAsia="hr-HR"/>
        </w:rPr>
        <w:t>INE</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 xml:space="preserve">KARLOVAC </w:t>
      </w:r>
    </w:p>
    <w:p w14:paraId="2D69E100"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(1963 – 1993); 1963-1993</w:t>
      </w:r>
    </w:p>
    <w:p w14:paraId="51E983A8" w14:textId="77777777" w:rsidR="005104D0" w:rsidRPr="005104D0" w:rsidRDefault="005104D0" w:rsidP="005104D0">
      <w:pPr>
        <w:spacing w:after="0" w:line="240" w:lineRule="auto"/>
        <w:contextualSpacing/>
        <w:jc w:val="both"/>
        <w:rPr>
          <w:rFonts w:ascii="Times New Roman" w:eastAsia="Times New Roman" w:hAnsi="Times New Roman" w:cs="Times New Roman"/>
          <w:bCs/>
          <w:sz w:val="24"/>
          <w:szCs w:val="24"/>
          <w:lang w:eastAsia="hr-HR"/>
        </w:rPr>
      </w:pPr>
    </w:p>
    <w:p w14:paraId="066CA8E3"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Poslovi:  </w:t>
      </w:r>
      <w:r w:rsidRPr="005104D0">
        <w:rPr>
          <w:rFonts w:ascii="Times New Roman" w:eastAsia="Times New Roman" w:hAnsi="Times New Roman" w:cs="Times New Roman"/>
          <w:bCs/>
          <w:sz w:val="24"/>
          <w:szCs w:val="24"/>
          <w:lang w:eastAsia="hr-HR"/>
        </w:rPr>
        <w:tab/>
        <w:t>Nastavak sređivanja</w:t>
      </w:r>
      <w:r w:rsidRPr="005104D0">
        <w:rPr>
          <w:rFonts w:ascii="Times New Roman" w:eastAsia="Times New Roman" w:hAnsi="Times New Roman" w:cs="Times New Roman"/>
          <w:sz w:val="24"/>
          <w:szCs w:val="24"/>
          <w:lang w:eastAsia="hr-HR"/>
        </w:rPr>
        <w:t xml:space="preserve"> gradiva.</w:t>
      </w:r>
    </w:p>
    <w:p w14:paraId="1197D2AD"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0879F1E5"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2.1.7.</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HR-DAKA-195 </w:t>
      </w:r>
      <w:r w:rsidRPr="005104D0">
        <w:rPr>
          <w:rFonts w:ascii="Times New Roman" w:eastAsia="Times New Roman" w:hAnsi="Times New Roman" w:cs="Times New Roman"/>
          <w:b/>
          <w:sz w:val="24"/>
          <w:szCs w:val="24"/>
          <w:lang w:eastAsia="hr-HR"/>
        </w:rPr>
        <w:tab/>
        <w:t xml:space="preserve">SKUPŠTINA OPĆINE SLUNJ </w:t>
      </w:r>
    </w:p>
    <w:p w14:paraId="494196C3"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(1963-1990); 1963-1972</w:t>
      </w:r>
    </w:p>
    <w:p w14:paraId="744195FF"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13244BB4"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revizije, sređivanja gradiva, izrada popisa. </w:t>
      </w:r>
    </w:p>
    <w:p w14:paraId="7278F9CD"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26141D44" w14:textId="77777777" w:rsidR="005104D0" w:rsidRPr="005104D0" w:rsidRDefault="005104D0" w:rsidP="005104D0">
      <w:pPr>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br w:type="page"/>
      </w:r>
    </w:p>
    <w:p w14:paraId="6CB393D7"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lastRenderedPageBreak/>
        <w:t xml:space="preserve">2.1.8. </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HR-DAKA-355 </w:t>
      </w:r>
      <w:r w:rsidRPr="005104D0">
        <w:rPr>
          <w:rFonts w:ascii="Times New Roman" w:eastAsia="Times New Roman" w:hAnsi="Times New Roman" w:cs="Times New Roman"/>
          <w:b/>
          <w:bCs/>
          <w:sz w:val="24"/>
          <w:szCs w:val="24"/>
          <w:lang w:eastAsia="hr-HR"/>
        </w:rPr>
        <w:tab/>
        <w:t xml:space="preserve">UDRUŽENA SAMOUPRAVNA ZAJEDNICA ZA </w:t>
      </w:r>
    </w:p>
    <w:p w14:paraId="403B8CA7"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ZAPOŠLJAVANJE KARLOVAC </w:t>
      </w:r>
    </w:p>
    <w:p w14:paraId="478FABB9"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(1975-1990); 1975-1989</w:t>
      </w:r>
    </w:p>
    <w:p w14:paraId="6DBBB5D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p>
    <w:p w14:paraId="553CE16F"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color w:val="000000"/>
          <w:sz w:val="24"/>
          <w:szCs w:val="24"/>
          <w:lang w:eastAsia="hr-HR"/>
        </w:rPr>
        <w:t xml:space="preserve">Poslovi: </w:t>
      </w:r>
      <w:r w:rsidRPr="005104D0">
        <w:rPr>
          <w:rFonts w:ascii="Times New Roman" w:eastAsia="Times New Roman" w:hAnsi="Times New Roman" w:cs="Times New Roman"/>
          <w:color w:val="000000"/>
          <w:sz w:val="24"/>
          <w:szCs w:val="24"/>
          <w:lang w:eastAsia="hr-HR"/>
        </w:rPr>
        <w:tab/>
        <w:t>Nastavak sređivanja gradiva po serijama i izrada popisa</w:t>
      </w:r>
    </w:p>
    <w:p w14:paraId="1BA14CCC"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160BF00D" w14:textId="77777777" w:rsidR="005104D0" w:rsidRPr="005104D0" w:rsidRDefault="005104D0" w:rsidP="005104D0">
      <w:pPr>
        <w:spacing w:after="0" w:line="240" w:lineRule="auto"/>
        <w:contextualSpacing/>
        <w:jc w:val="both"/>
        <w:rPr>
          <w:rFonts w:ascii="Times New Roman" w:eastAsia="Calibri" w:hAnsi="Times New Roman" w:cs="Times New Roman"/>
          <w:snapToGrid w:val="0"/>
          <w:sz w:val="24"/>
          <w:szCs w:val="24"/>
        </w:rPr>
      </w:pPr>
    </w:p>
    <w:p w14:paraId="6304D034"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2.2.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PRAVOSUĐE</w:t>
      </w:r>
    </w:p>
    <w:p w14:paraId="4AB43E8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FD04AA9"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2.2.1.</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HR-DAKA-0197 </w:t>
      </w:r>
      <w:r w:rsidRPr="005104D0">
        <w:rPr>
          <w:rFonts w:ascii="Times New Roman" w:eastAsia="Times New Roman" w:hAnsi="Times New Roman" w:cs="Times New Roman"/>
          <w:b/>
          <w:color w:val="000000"/>
          <w:sz w:val="24"/>
          <w:szCs w:val="24"/>
          <w:lang w:eastAsia="hr-HR"/>
        </w:rPr>
        <w:tab/>
        <w:t>OKRUŽNI SUD U KARLOVCU</w:t>
      </w:r>
    </w:p>
    <w:p w14:paraId="74CD325F"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(1945-1990); 1945-1959</w:t>
      </w:r>
    </w:p>
    <w:p w14:paraId="7F1265D0"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14:paraId="7FD8CDC7"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5104D0">
        <w:rPr>
          <w:rFonts w:ascii="Times New Roman" w:eastAsia="Times New Roman" w:hAnsi="Times New Roman" w:cs="Times New Roman"/>
          <w:bCs/>
          <w:color w:val="000000"/>
          <w:sz w:val="24"/>
          <w:szCs w:val="24"/>
          <w:lang w:eastAsia="hr-HR"/>
        </w:rPr>
        <w:t xml:space="preserve">Poslovi: </w:t>
      </w:r>
      <w:r w:rsidRPr="005104D0">
        <w:rPr>
          <w:rFonts w:ascii="Times New Roman" w:eastAsia="Times New Roman" w:hAnsi="Times New Roman" w:cs="Times New Roman"/>
          <w:bCs/>
          <w:color w:val="000000"/>
          <w:sz w:val="24"/>
          <w:szCs w:val="24"/>
          <w:lang w:eastAsia="hr-HR"/>
        </w:rPr>
        <w:tab/>
        <w:t>Sređivanje</w:t>
      </w:r>
      <w:r w:rsidRPr="005104D0">
        <w:rPr>
          <w:rFonts w:ascii="Times New Roman" w:eastAsia="Times New Roman" w:hAnsi="Times New Roman" w:cs="Times New Roman"/>
          <w:b/>
          <w:color w:val="000000"/>
          <w:sz w:val="24"/>
          <w:szCs w:val="24"/>
          <w:lang w:eastAsia="hr-HR"/>
        </w:rPr>
        <w:t xml:space="preserve"> </w:t>
      </w:r>
      <w:r w:rsidRPr="005104D0">
        <w:rPr>
          <w:rFonts w:ascii="Times New Roman" w:eastAsia="Times New Roman" w:hAnsi="Times New Roman" w:cs="Times New Roman"/>
          <w:bCs/>
          <w:color w:val="000000"/>
          <w:sz w:val="24"/>
          <w:szCs w:val="24"/>
          <w:lang w:eastAsia="hr-HR"/>
        </w:rPr>
        <w:t>i popisivanje gradiva serije kazneni predmeti</w:t>
      </w:r>
    </w:p>
    <w:p w14:paraId="3B5B36D1"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p>
    <w:p w14:paraId="3552BC94"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14:paraId="42194CA3"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2.2.1.</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HR-DAKA-426 </w:t>
      </w:r>
      <w:r w:rsidRPr="005104D0">
        <w:rPr>
          <w:rFonts w:ascii="Times New Roman" w:eastAsia="Times New Roman" w:hAnsi="Times New Roman" w:cs="Times New Roman"/>
          <w:b/>
          <w:color w:val="000000"/>
          <w:sz w:val="24"/>
          <w:szCs w:val="24"/>
          <w:lang w:eastAsia="hr-HR"/>
        </w:rPr>
        <w:tab/>
        <w:t xml:space="preserve">OPĆINSKI/KOTARSKI SUD U KARLOVCU </w:t>
      </w:r>
    </w:p>
    <w:p w14:paraId="5F9DDF02"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      </w:t>
      </w:r>
    </w:p>
    <w:p w14:paraId="468128BE" w14:textId="77777777" w:rsidR="005104D0" w:rsidRPr="005104D0" w:rsidRDefault="005104D0" w:rsidP="005104D0">
      <w:pPr>
        <w:spacing w:after="0" w:line="240" w:lineRule="auto"/>
        <w:jc w:val="both"/>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r>
      <w:r w:rsidRPr="005104D0">
        <w:rPr>
          <w:rFonts w:ascii="Times New Roman" w:eastAsia="Calibri" w:hAnsi="Times New Roman" w:cs="Times New Roman"/>
          <w:bCs/>
          <w:sz w:val="24"/>
          <w:szCs w:val="24"/>
        </w:rPr>
        <w:t xml:space="preserve">- </w:t>
      </w:r>
      <w:r w:rsidRPr="005104D0">
        <w:rPr>
          <w:rFonts w:ascii="Times New Roman" w:eastAsia="Times New Roman" w:hAnsi="Times New Roman" w:cs="Times New Roman"/>
          <w:color w:val="000000"/>
          <w:sz w:val="24"/>
          <w:szCs w:val="24"/>
          <w:lang w:eastAsia="hr-HR"/>
        </w:rPr>
        <w:t>sređivanje i popisivanje gradiva serije kazneni predmeti</w:t>
      </w:r>
    </w:p>
    <w:p w14:paraId="6404D2C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sređivanje gradiva preuzetog 2019. godine</w:t>
      </w:r>
    </w:p>
    <w:p w14:paraId="2816AFE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967E13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137540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2.4.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PROSVJETA I KULTURA</w:t>
      </w:r>
    </w:p>
    <w:p w14:paraId="729F0C45" w14:textId="77777777" w:rsidR="005104D0" w:rsidRPr="005104D0" w:rsidRDefault="005104D0" w:rsidP="005104D0">
      <w:pPr>
        <w:widowControl w:val="0"/>
        <w:tabs>
          <w:tab w:val="left" w:pos="444"/>
        </w:tabs>
        <w:spacing w:after="0" w:line="240" w:lineRule="auto"/>
        <w:jc w:val="both"/>
        <w:rPr>
          <w:rFonts w:ascii="Times New Roman" w:eastAsia="Times New Roman" w:hAnsi="Times New Roman" w:cs="Times New Roman"/>
          <w:sz w:val="24"/>
          <w:szCs w:val="24"/>
          <w:lang w:eastAsia="hr-HR"/>
        </w:rPr>
      </w:pPr>
    </w:p>
    <w:p w14:paraId="5AA6A5C8"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4632C717"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2.4.1.</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HR-DAKA-0217</w:t>
      </w:r>
      <w:r w:rsidRPr="005104D0">
        <w:rPr>
          <w:rFonts w:ascii="Times New Roman" w:eastAsia="Times New Roman" w:hAnsi="Times New Roman" w:cs="Times New Roman"/>
          <w:b/>
          <w:sz w:val="24"/>
          <w:szCs w:val="24"/>
          <w:lang w:eastAsia="hr-HR"/>
        </w:rPr>
        <w:tab/>
        <w:t xml:space="preserve"> EKONOMSKA ŠKOLA KARLOVAC </w:t>
      </w:r>
    </w:p>
    <w:p w14:paraId="250CAA9A"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hAnsi="Times New Roman" w:cs="Times New Roman"/>
          <w:b/>
          <w:sz w:val="24"/>
          <w:szCs w:val="24"/>
        </w:rPr>
        <w:t>(1948-1968)</w:t>
      </w:r>
    </w:p>
    <w:p w14:paraId="71F9A956"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11E24ED1"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Poslovi:</w:t>
      </w:r>
      <w:r w:rsidRPr="005104D0">
        <w:rPr>
          <w:rFonts w:ascii="Times New Roman" w:eastAsia="Times New Roman" w:hAnsi="Times New Roman" w:cs="Times New Roman"/>
          <w:sz w:val="24"/>
          <w:szCs w:val="24"/>
          <w:lang w:eastAsia="hr-HR"/>
        </w:rPr>
        <w:tab/>
        <w:t xml:space="preserve">Nastavak sređivanja gradiva i izrada sumarnog inventara </w:t>
      </w:r>
    </w:p>
    <w:p w14:paraId="31F66418"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546AC116" w14:textId="77777777" w:rsidR="005104D0" w:rsidRPr="005104D0" w:rsidRDefault="005104D0" w:rsidP="005104D0">
      <w:pPr>
        <w:spacing w:after="0" w:line="240" w:lineRule="auto"/>
        <w:rPr>
          <w:rFonts w:ascii="Times New Roman" w:hAnsi="Times New Roman" w:cs="Times New Roman"/>
          <w:b/>
          <w:bCs/>
          <w:color w:val="000000"/>
          <w:sz w:val="24"/>
          <w:szCs w:val="24"/>
        </w:rPr>
      </w:pPr>
      <w:r w:rsidRPr="005104D0">
        <w:rPr>
          <w:rFonts w:ascii="Times New Roman" w:eastAsia="Times New Roman" w:hAnsi="Times New Roman" w:cs="Times New Roman"/>
          <w:b/>
          <w:bCs/>
          <w:sz w:val="24"/>
          <w:szCs w:val="24"/>
          <w:lang w:eastAsia="hr-HR"/>
        </w:rPr>
        <w:t>2.4.2.</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HR-DAKA-</w:t>
      </w:r>
      <w:r w:rsidRPr="005104D0">
        <w:rPr>
          <w:rFonts w:ascii="Times New Roman" w:hAnsi="Times New Roman" w:cs="Times New Roman"/>
          <w:b/>
          <w:bCs/>
          <w:color w:val="000000"/>
          <w:sz w:val="24"/>
          <w:szCs w:val="24"/>
        </w:rPr>
        <w:t xml:space="preserve">220 </w:t>
      </w:r>
      <w:r w:rsidRPr="005104D0">
        <w:rPr>
          <w:rFonts w:ascii="Times New Roman" w:hAnsi="Times New Roman" w:cs="Times New Roman"/>
          <w:b/>
          <w:bCs/>
          <w:color w:val="000000"/>
          <w:sz w:val="24"/>
          <w:szCs w:val="24"/>
        </w:rPr>
        <w:tab/>
        <w:t xml:space="preserve">ŠUMARSKA ŠKOLA KARLOVAC </w:t>
      </w:r>
    </w:p>
    <w:p w14:paraId="1E7E5710" w14:textId="77777777" w:rsidR="005104D0" w:rsidRPr="005104D0" w:rsidRDefault="005104D0" w:rsidP="005104D0">
      <w:pPr>
        <w:spacing w:after="0" w:line="240" w:lineRule="auto"/>
        <w:rPr>
          <w:rFonts w:ascii="Times New Roman" w:eastAsia="Times New Roman" w:hAnsi="Times New Roman" w:cs="Times New Roman"/>
          <w:b/>
          <w:bCs/>
          <w:sz w:val="24"/>
          <w:szCs w:val="24"/>
          <w:lang w:eastAsia="hr-HR"/>
        </w:rPr>
      </w:pP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t>(</w:t>
      </w:r>
      <w:r w:rsidRPr="005104D0">
        <w:rPr>
          <w:rFonts w:ascii="Times New Roman" w:eastAsia="Times New Roman" w:hAnsi="Times New Roman" w:cs="Times New Roman"/>
          <w:b/>
          <w:bCs/>
          <w:sz w:val="24"/>
          <w:szCs w:val="24"/>
          <w:lang w:eastAsia="hr-HR"/>
        </w:rPr>
        <w:t>1946-1981)</w:t>
      </w:r>
    </w:p>
    <w:p w14:paraId="6FDED421" w14:textId="77777777" w:rsidR="005104D0" w:rsidRPr="005104D0" w:rsidRDefault="005104D0" w:rsidP="005104D0">
      <w:pPr>
        <w:spacing w:after="0" w:line="240" w:lineRule="auto"/>
        <w:rPr>
          <w:rFonts w:ascii="Times New Roman" w:eastAsia="Times New Roman" w:hAnsi="Times New Roman" w:cs="Times New Roman"/>
          <w:b/>
          <w:bCs/>
          <w:sz w:val="24"/>
          <w:szCs w:val="24"/>
          <w:lang w:eastAsia="hr-HR"/>
        </w:rPr>
      </w:pPr>
    </w:p>
    <w:p w14:paraId="527CF597"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Poslovi:</w:t>
      </w:r>
      <w:r w:rsidRPr="005104D0">
        <w:rPr>
          <w:rFonts w:ascii="Times New Roman" w:eastAsia="Times New Roman" w:hAnsi="Times New Roman" w:cs="Times New Roman"/>
          <w:sz w:val="24"/>
          <w:szCs w:val="24"/>
          <w:lang w:eastAsia="hr-HR"/>
        </w:rPr>
        <w:tab/>
        <w:t>Sređivanje gradiva</w:t>
      </w:r>
    </w:p>
    <w:p w14:paraId="1EE68896"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0D129718"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1D3B3AD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2.6. </w:t>
      </w:r>
      <w:r w:rsidRPr="005104D0">
        <w:rPr>
          <w:rFonts w:ascii="Times New Roman" w:eastAsia="Times New Roman" w:hAnsi="Times New Roman" w:cs="Times New Roman"/>
          <w:b/>
          <w:sz w:val="24"/>
          <w:szCs w:val="24"/>
          <w:lang w:eastAsia="hr-HR"/>
        </w:rPr>
        <w:tab/>
        <w:t xml:space="preserve"> </w:t>
      </w:r>
      <w:r w:rsidRPr="005104D0">
        <w:rPr>
          <w:rFonts w:ascii="Times New Roman" w:eastAsia="Times New Roman" w:hAnsi="Times New Roman" w:cs="Times New Roman"/>
          <w:b/>
          <w:sz w:val="24"/>
          <w:szCs w:val="24"/>
          <w:lang w:eastAsia="hr-HR"/>
        </w:rPr>
        <w:tab/>
        <w:t xml:space="preserve">POLITIČKE STRANKE I  DRUŠTVENO-POLITIČKE </w:t>
      </w:r>
    </w:p>
    <w:p w14:paraId="044C98F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ORGANIZACIJE</w:t>
      </w:r>
    </w:p>
    <w:p w14:paraId="09949C7D"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254424B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4240D732"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Poslovi:</w:t>
      </w:r>
      <w:r w:rsidRPr="005104D0">
        <w:rPr>
          <w:rFonts w:ascii="Times New Roman" w:eastAsia="Times New Roman" w:hAnsi="Times New Roman" w:cs="Times New Roman"/>
          <w:bCs/>
          <w:sz w:val="24"/>
          <w:szCs w:val="24"/>
          <w:lang w:eastAsia="hr-HR"/>
        </w:rPr>
        <w:tab/>
        <w:t xml:space="preserve">Gradivo se dijelom nalazi u kutijama razvrstano po godištima i prema stvarateljima. Uvidom u stanje gradiva zaključili smo da bi prvo morali razvrstati fondove, objediniti i potom uspostaviti prvobitni red. </w:t>
      </w:r>
    </w:p>
    <w:p w14:paraId="4C8C6FC8"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42A92499"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6DEDCC5C"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2.6.1.</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w:t>
      </w:r>
      <w:bookmarkStart w:id="22" w:name="_Toc470174648"/>
      <w:r w:rsidRPr="005104D0">
        <w:rPr>
          <w:rFonts w:ascii="Times New Roman" w:eastAsia="Times New Roman" w:hAnsi="Times New Roman" w:cs="Times New Roman"/>
          <w:b/>
          <w:sz w:val="24"/>
          <w:szCs w:val="24"/>
          <w:lang w:eastAsia="hr-HR"/>
        </w:rPr>
        <w:t xml:space="preserve">604 </w:t>
      </w:r>
      <w:r w:rsidRPr="005104D0">
        <w:rPr>
          <w:rFonts w:ascii="Times New Roman" w:eastAsia="Times New Roman" w:hAnsi="Times New Roman" w:cs="Times New Roman"/>
          <w:b/>
          <w:sz w:val="24"/>
          <w:szCs w:val="24"/>
          <w:lang w:eastAsia="hr-HR"/>
        </w:rPr>
        <w:tab/>
        <w:t xml:space="preserve">OPĆINSKI ODBOR SAVEZA UDRUŽENJA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BORACA NARODNOOSLOBODILAČKOG RATA </w:t>
      </w:r>
    </w:p>
    <w:p w14:paraId="56C5C9E6"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VRGINMOST (?-1990); 1962-1987</w:t>
      </w:r>
    </w:p>
    <w:p w14:paraId="7CDF6CB8"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225ACBD4" w14:textId="77777777" w:rsidR="005104D0" w:rsidRPr="005104D0" w:rsidRDefault="005104D0" w:rsidP="005104D0">
      <w:pPr>
        <w:spacing w:after="0" w:line="240" w:lineRule="auto"/>
        <w:jc w:val="both"/>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Cs/>
          <w:sz w:val="24"/>
          <w:szCs w:val="24"/>
          <w:lang w:eastAsia="hr-HR"/>
        </w:rPr>
        <w:t>Poslovi:</w:t>
      </w:r>
      <w:r w:rsidRPr="005104D0">
        <w:rPr>
          <w:rFonts w:ascii="Times New Roman" w:eastAsia="Times New Roman" w:hAnsi="Times New Roman" w:cs="Times New Roman"/>
          <w:bCs/>
          <w:sz w:val="24"/>
          <w:szCs w:val="24"/>
          <w:lang w:eastAsia="hr-HR"/>
        </w:rPr>
        <w:tab/>
        <w:t xml:space="preserve">Sređivanje gradiva </w:t>
      </w:r>
      <w:r w:rsidRPr="005104D0">
        <w:br w:type="page"/>
      </w:r>
    </w:p>
    <w:p w14:paraId="104A3698"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lastRenderedPageBreak/>
        <w:t xml:space="preserve">2.10.  </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Revizije</w:t>
      </w:r>
      <w:proofErr w:type="spellEnd"/>
      <w:r w:rsidRPr="005104D0">
        <w:rPr>
          <w:rFonts w:ascii="Times New Roman" w:eastAsia="Times New Roman" w:hAnsi="Times New Roman" w:cs="Times New Roman"/>
          <w:b/>
          <w:sz w:val="24"/>
          <w:szCs w:val="20"/>
          <w:lang w:val="en-US" w:eastAsia="hr-HR"/>
        </w:rPr>
        <w:t xml:space="preserve"> </w:t>
      </w:r>
      <w:bookmarkEnd w:id="22"/>
      <w:r w:rsidRPr="005104D0">
        <w:rPr>
          <w:rFonts w:ascii="Times New Roman" w:eastAsia="Times New Roman" w:hAnsi="Times New Roman" w:cs="Times New Roman"/>
          <w:b/>
          <w:sz w:val="24"/>
          <w:szCs w:val="20"/>
          <w:lang w:val="en-US" w:eastAsia="hr-HR"/>
        </w:rPr>
        <w:t xml:space="preserve">i </w:t>
      </w:r>
      <w:proofErr w:type="spellStart"/>
      <w:r w:rsidRPr="005104D0">
        <w:rPr>
          <w:rFonts w:ascii="Times New Roman" w:eastAsia="Times New Roman" w:hAnsi="Times New Roman" w:cs="Times New Roman"/>
          <w:b/>
          <w:sz w:val="24"/>
          <w:szCs w:val="20"/>
          <w:lang w:val="en-US" w:eastAsia="hr-HR"/>
        </w:rPr>
        <w:t>evidencije</w:t>
      </w:r>
      <w:proofErr w:type="spellEnd"/>
    </w:p>
    <w:p w14:paraId="0A1D300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1CC72E1E"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rad na reviziji spremišta i izradi topografskog pregleda smještaja (topografski pokazatelj) svakog fonda ili zbirke u spremištu  te izradi spremišnog popisa svakog spremišta s točnim popisom gradiva u pojedinom spremištu. Prema potrebi vršit će se revizija postojećih fondova.</w:t>
      </w:r>
    </w:p>
    <w:p w14:paraId="2040FEA1"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78753622"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3" w:name="_Toc470174649"/>
      <w:r w:rsidRPr="005104D0">
        <w:rPr>
          <w:rFonts w:ascii="Times New Roman" w:eastAsia="Times New Roman" w:hAnsi="Times New Roman" w:cs="Times New Roman"/>
          <w:b/>
          <w:bCs/>
          <w:sz w:val="24"/>
          <w:szCs w:val="20"/>
          <w:lang w:val="en-US" w:eastAsia="hr-HR"/>
        </w:rPr>
        <w:t>2.11.</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Skrbništvo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spremišta</w:t>
      </w:r>
      <w:bookmarkEnd w:id="23"/>
      <w:proofErr w:type="spellEnd"/>
      <w:r w:rsidRPr="005104D0">
        <w:rPr>
          <w:rFonts w:ascii="Times New Roman" w:eastAsia="Times New Roman" w:hAnsi="Times New Roman" w:cs="Times New Roman"/>
          <w:b/>
          <w:sz w:val="24"/>
          <w:szCs w:val="20"/>
          <w:lang w:val="en-US" w:eastAsia="hr-HR"/>
        </w:rPr>
        <w:t xml:space="preserve"> </w:t>
      </w:r>
    </w:p>
    <w:p w14:paraId="43AAB9C7"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07A5D1D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spremištima DAKA svakodnevno mjeriti vlagu i temperaturu. </w:t>
      </w:r>
    </w:p>
    <w:p w14:paraId="7F70416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08A08E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Vlagu svakodnevno kontrolirati i regulirati aktiviranjem prijenosnih </w:t>
      </w:r>
      <w:proofErr w:type="spellStart"/>
      <w:r w:rsidRPr="005104D0">
        <w:rPr>
          <w:rFonts w:ascii="Times New Roman" w:eastAsia="Times New Roman" w:hAnsi="Times New Roman" w:cs="Times New Roman"/>
          <w:sz w:val="24"/>
          <w:szCs w:val="24"/>
          <w:lang w:eastAsia="hr-HR"/>
        </w:rPr>
        <w:t>odvlaživača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eastAsia="hr-HR"/>
        </w:rPr>
        <w:t>sušača</w:t>
      </w:r>
      <w:proofErr w:type="spellEnd"/>
      <w:r w:rsidRPr="005104D0">
        <w:rPr>
          <w:rFonts w:ascii="Times New Roman" w:eastAsia="Times New Roman" w:hAnsi="Times New Roman" w:cs="Times New Roman"/>
          <w:sz w:val="24"/>
          <w:szCs w:val="24"/>
          <w:lang w:eastAsia="hr-HR"/>
        </w:rPr>
        <w:t>) zraka. Voditi evidencije o gradivu, o korištenju gradiva u spremištima, skrbiti o redovitom vraćanju gradiva iz čitaonice i njegovom odlaganju u arhivska spremišta.</w:t>
      </w:r>
    </w:p>
    <w:p w14:paraId="1A8347FA"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396D0A0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24" w:name="_Toc14435055"/>
      <w:r w:rsidRPr="005104D0">
        <w:rPr>
          <w:rFonts w:ascii="Times New Roman" w:eastAsia="Times New Roman" w:hAnsi="Times New Roman" w:cs="Times New Roman"/>
          <w:b/>
          <w:sz w:val="24"/>
          <w:szCs w:val="20"/>
          <w:lang w:val="en-AU" w:eastAsia="hr-HR"/>
        </w:rPr>
        <w:t xml:space="preserve">3. </w:t>
      </w:r>
      <w:r w:rsidRPr="005104D0">
        <w:rPr>
          <w:rFonts w:ascii="Times New Roman" w:eastAsia="Times New Roman" w:hAnsi="Times New Roman" w:cs="Times New Roman"/>
          <w:b/>
          <w:sz w:val="24"/>
          <w:szCs w:val="20"/>
          <w:lang w:val="en-AU" w:eastAsia="hr-HR"/>
        </w:rPr>
        <w:tab/>
        <w:t>STRUČNO USAVRŠAVANJE ZAPOSLENIKA</w:t>
      </w:r>
      <w:bookmarkEnd w:id="24"/>
    </w:p>
    <w:p w14:paraId="2727727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F5ED54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Zaposlenici DAKA kontinuirano će pratiti stručnu arhivističku, pravnu, povijesnu, informatičku i ostalu stručnu literaturu. Sudjelovat će na stručnim i znanstvenim skupovima i savjetovanjima, predavanjima  i tečajevima, koji se  organiziraju pri  HDA i drugim državnim arhivima, Hrvatskom arhivističkom društvu te odgovarajućim stručnim seminarima iz područja radnog, kao i drugih grana prava, relevantnih za kvalitetno obavljanje poslova u DAKA te seminarima iz područja računovodstva.</w:t>
      </w:r>
    </w:p>
    <w:p w14:paraId="64282E40"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74832EF4"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25" w:name="_Toc14435056"/>
    </w:p>
    <w:p w14:paraId="67AD4172"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14:paraId="7CB4A786"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4.</w:t>
      </w:r>
      <w:r w:rsidRPr="005104D0">
        <w:rPr>
          <w:rFonts w:ascii="Times New Roman" w:eastAsia="Times New Roman" w:hAnsi="Times New Roman" w:cs="Times New Roman"/>
          <w:b/>
          <w:sz w:val="24"/>
          <w:szCs w:val="20"/>
          <w:lang w:val="en-AU" w:eastAsia="hr-HR"/>
        </w:rPr>
        <w:tab/>
        <w:t>KORIŠTENJE ARHIVSKOGA GRADIVA</w:t>
      </w:r>
      <w:bookmarkEnd w:id="25"/>
      <w:r w:rsidRPr="005104D0">
        <w:rPr>
          <w:rFonts w:ascii="Times New Roman" w:eastAsia="Times New Roman" w:hAnsi="Times New Roman" w:cs="Times New Roman"/>
          <w:b/>
          <w:sz w:val="24"/>
          <w:szCs w:val="20"/>
          <w:lang w:val="en-AU" w:eastAsia="hr-HR"/>
        </w:rPr>
        <w:t xml:space="preserve"> </w:t>
      </w:r>
    </w:p>
    <w:p w14:paraId="398BBC36" w14:textId="77777777" w:rsidR="005104D0" w:rsidRPr="005104D0" w:rsidRDefault="005104D0" w:rsidP="005104D0">
      <w:pPr>
        <w:keepNext/>
        <w:spacing w:after="0" w:line="240" w:lineRule="auto"/>
        <w:outlineLvl w:val="1"/>
        <w:rPr>
          <w:rFonts w:ascii="Times New Roman" w:eastAsia="Times New Roman" w:hAnsi="Times New Roman" w:cs="Times New Roman"/>
          <w:b/>
          <w:bCs/>
          <w:sz w:val="24"/>
          <w:szCs w:val="20"/>
          <w:lang w:val="en-US" w:eastAsia="hr-HR"/>
        </w:rPr>
      </w:pPr>
      <w:bookmarkStart w:id="26" w:name="_Toc470174652"/>
    </w:p>
    <w:p w14:paraId="40C03943"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bCs/>
          <w:sz w:val="24"/>
          <w:szCs w:val="20"/>
          <w:lang w:val="en-US" w:eastAsia="hr-HR"/>
        </w:rPr>
        <w:t>4.1.</w:t>
      </w:r>
      <w:r w:rsidRPr="005104D0">
        <w:rPr>
          <w:rFonts w:ascii="Times New Roman" w:eastAsia="Times New Roman" w:hAnsi="Times New Roman" w:cs="Times New Roman"/>
          <w:b/>
          <w:bCs/>
          <w:sz w:val="24"/>
          <w:szCs w:val="20"/>
          <w:lang w:val="en-US" w:eastAsia="hr-HR"/>
        </w:rPr>
        <w:tab/>
      </w:r>
      <w:proofErr w:type="spellStart"/>
      <w:r w:rsidRPr="005104D0">
        <w:rPr>
          <w:rFonts w:ascii="Times New Roman" w:eastAsia="Times New Roman" w:hAnsi="Times New Roman" w:cs="Times New Roman"/>
          <w:b/>
          <w:bCs/>
          <w:sz w:val="24"/>
          <w:szCs w:val="20"/>
          <w:lang w:val="en-US" w:eastAsia="hr-HR"/>
        </w:rPr>
        <w:t>I</w:t>
      </w:r>
      <w:r w:rsidRPr="005104D0">
        <w:rPr>
          <w:rFonts w:ascii="Times New Roman" w:eastAsia="Times New Roman" w:hAnsi="Times New Roman" w:cs="Times New Roman"/>
          <w:b/>
          <w:sz w:val="24"/>
          <w:szCs w:val="20"/>
          <w:lang w:val="en-US" w:eastAsia="hr-HR"/>
        </w:rPr>
        <w:t>zdavanje</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preslika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dokumenata</w:t>
      </w:r>
      <w:bookmarkEnd w:id="26"/>
      <w:proofErr w:type="spellEnd"/>
      <w:r w:rsidRPr="005104D0">
        <w:rPr>
          <w:rFonts w:ascii="Times New Roman" w:eastAsia="Times New Roman" w:hAnsi="Times New Roman" w:cs="Times New Roman"/>
          <w:b/>
          <w:sz w:val="24"/>
          <w:szCs w:val="20"/>
          <w:lang w:val="en-US" w:eastAsia="hr-HR"/>
        </w:rPr>
        <w:t xml:space="preserve"> </w:t>
      </w:r>
    </w:p>
    <w:p w14:paraId="29618A6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1E0804DD"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Zadatak je u arhivskom gradivu pronalaziti tražene podatke, odnosno pružati stručnu i tehničku pomoć korisnicima gradiva u pronalaženju podataka. </w:t>
      </w:r>
    </w:p>
    <w:p w14:paraId="34AF4B8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Sve zahtjeve stranaka potrebno je protokolirati sukladno odredbama Uredbe o uredskom poslovanju. Za potrebe stranaka izdavati preslike dokumenata ovisno o sačuvanosti dokumenata te narudžbama stranaka. Na sve izdane preslike i snimke dokumenata koji se čuvaju u DAKA stavljati otisak arhivskog četvrtastog štambilja odnosno logo DAKA. Preslike i </w:t>
      </w:r>
      <w:proofErr w:type="spellStart"/>
      <w:r w:rsidRPr="005104D0">
        <w:rPr>
          <w:rFonts w:ascii="Times New Roman" w:eastAsia="Times New Roman" w:hAnsi="Times New Roman" w:cs="Times New Roman"/>
          <w:sz w:val="24"/>
          <w:szCs w:val="24"/>
          <w:lang w:eastAsia="hr-HR"/>
        </w:rPr>
        <w:t>presnimke</w:t>
      </w:r>
      <w:proofErr w:type="spellEnd"/>
      <w:r w:rsidRPr="005104D0">
        <w:rPr>
          <w:rFonts w:ascii="Times New Roman" w:eastAsia="Times New Roman" w:hAnsi="Times New Roman" w:cs="Times New Roman"/>
          <w:sz w:val="24"/>
          <w:szCs w:val="24"/>
          <w:lang w:eastAsia="hr-HR"/>
        </w:rPr>
        <w:t xml:space="preserve"> izrađivat će se na temelju ispunjene narudžbenice za izradu preslike/</w:t>
      </w:r>
      <w:proofErr w:type="spellStart"/>
      <w:r w:rsidRPr="005104D0">
        <w:rPr>
          <w:rFonts w:ascii="Times New Roman" w:eastAsia="Times New Roman" w:hAnsi="Times New Roman" w:cs="Times New Roman"/>
          <w:sz w:val="24"/>
          <w:szCs w:val="24"/>
          <w:lang w:eastAsia="hr-HR"/>
        </w:rPr>
        <w:t>presnimke</w:t>
      </w:r>
      <w:proofErr w:type="spellEnd"/>
      <w:r w:rsidRPr="005104D0">
        <w:rPr>
          <w:rFonts w:ascii="Times New Roman" w:eastAsia="Times New Roman" w:hAnsi="Times New Roman" w:cs="Times New Roman"/>
          <w:sz w:val="24"/>
          <w:szCs w:val="24"/>
          <w:lang w:eastAsia="hr-HR"/>
        </w:rPr>
        <w:t>.</w:t>
      </w:r>
    </w:p>
    <w:p w14:paraId="43F1718E"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7" w:name="_Toc470174653"/>
    </w:p>
    <w:p w14:paraId="209E2390"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p>
    <w:p w14:paraId="6DC71005"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4.2.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Odjel</w:t>
      </w:r>
      <w:proofErr w:type="spellEnd"/>
      <w:r w:rsidRPr="005104D0">
        <w:rPr>
          <w:rFonts w:ascii="Times New Roman" w:eastAsia="Times New Roman" w:hAnsi="Times New Roman" w:cs="Times New Roman"/>
          <w:b/>
          <w:sz w:val="24"/>
          <w:szCs w:val="20"/>
          <w:lang w:val="en-US" w:eastAsia="hr-HR"/>
        </w:rPr>
        <w:t xml:space="preserve"> za </w:t>
      </w:r>
      <w:proofErr w:type="spellStart"/>
      <w:r w:rsidRPr="005104D0">
        <w:rPr>
          <w:rFonts w:ascii="Times New Roman" w:eastAsia="Times New Roman" w:hAnsi="Times New Roman" w:cs="Times New Roman"/>
          <w:b/>
          <w:sz w:val="24"/>
          <w:szCs w:val="20"/>
          <w:lang w:val="en-US" w:eastAsia="hr-HR"/>
        </w:rPr>
        <w:t>dokumentacijsko</w:t>
      </w:r>
      <w:proofErr w:type="spellEnd"/>
      <w:r w:rsidRPr="005104D0">
        <w:rPr>
          <w:rFonts w:ascii="Times New Roman" w:eastAsia="Times New Roman" w:hAnsi="Times New Roman" w:cs="Times New Roman"/>
          <w:b/>
          <w:sz w:val="24"/>
          <w:szCs w:val="20"/>
          <w:lang w:val="en-US" w:eastAsia="hr-HR"/>
        </w:rPr>
        <w:t xml:space="preserve"> – </w:t>
      </w:r>
      <w:proofErr w:type="spellStart"/>
      <w:r w:rsidRPr="005104D0">
        <w:rPr>
          <w:rFonts w:ascii="Times New Roman" w:eastAsia="Times New Roman" w:hAnsi="Times New Roman" w:cs="Times New Roman"/>
          <w:b/>
          <w:sz w:val="24"/>
          <w:szCs w:val="20"/>
          <w:lang w:val="en-US" w:eastAsia="hr-HR"/>
        </w:rPr>
        <w:t>informacijske</w:t>
      </w:r>
      <w:proofErr w:type="spellEnd"/>
      <w:r w:rsidRPr="005104D0">
        <w:rPr>
          <w:rFonts w:ascii="Times New Roman" w:eastAsia="Times New Roman" w:hAnsi="Times New Roman" w:cs="Times New Roman"/>
          <w:b/>
          <w:sz w:val="24"/>
          <w:szCs w:val="20"/>
          <w:lang w:val="en-US" w:eastAsia="hr-HR"/>
        </w:rPr>
        <w:t xml:space="preserve"> </w:t>
      </w:r>
      <w:bookmarkStart w:id="28" w:name="_Toc470174654"/>
      <w:proofErr w:type="spellStart"/>
      <w:r w:rsidRPr="005104D0">
        <w:rPr>
          <w:rFonts w:ascii="Times New Roman" w:eastAsia="Times New Roman" w:hAnsi="Times New Roman" w:cs="Times New Roman"/>
          <w:b/>
          <w:sz w:val="24"/>
          <w:szCs w:val="20"/>
          <w:lang w:val="en-US" w:eastAsia="hr-HR"/>
        </w:rPr>
        <w:t>poslove</w:t>
      </w:r>
      <w:proofErr w:type="spellEnd"/>
      <w:r w:rsidRPr="005104D0">
        <w:rPr>
          <w:rFonts w:ascii="Times New Roman" w:eastAsia="Times New Roman" w:hAnsi="Times New Roman" w:cs="Times New Roman"/>
          <w:b/>
          <w:sz w:val="24"/>
          <w:szCs w:val="20"/>
          <w:lang w:val="en-US" w:eastAsia="hr-HR"/>
        </w:rPr>
        <w:t xml:space="preserve"> (INDOK)</w:t>
      </w:r>
      <w:bookmarkEnd w:id="28"/>
      <w:r w:rsidRPr="005104D0">
        <w:rPr>
          <w:rFonts w:ascii="Times New Roman" w:eastAsia="Times New Roman" w:hAnsi="Times New Roman" w:cs="Times New Roman"/>
          <w:b/>
          <w:sz w:val="24"/>
          <w:szCs w:val="20"/>
          <w:lang w:val="en-US" w:eastAsia="hr-HR"/>
        </w:rPr>
        <w:t xml:space="preserve">: </w:t>
      </w:r>
    </w:p>
    <w:p w14:paraId="08BE7F50"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Čitaonica</w:t>
      </w:r>
      <w:proofErr w:type="spellEnd"/>
      <w:r w:rsidRPr="005104D0">
        <w:rPr>
          <w:rFonts w:ascii="Times New Roman" w:eastAsia="Times New Roman" w:hAnsi="Times New Roman" w:cs="Times New Roman"/>
          <w:b/>
          <w:sz w:val="24"/>
          <w:szCs w:val="20"/>
          <w:lang w:val="en-US" w:eastAsia="hr-HR"/>
        </w:rPr>
        <w:t xml:space="preserve"> </w:t>
      </w:r>
      <w:proofErr w:type="gramStart"/>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Knjižnica</w:t>
      </w:r>
      <w:proofErr w:type="spellEnd"/>
      <w:proofErr w:type="gramEnd"/>
      <w:r w:rsidRPr="005104D0">
        <w:rPr>
          <w:rFonts w:ascii="Times New Roman" w:eastAsia="Times New Roman" w:hAnsi="Times New Roman" w:cs="Times New Roman"/>
          <w:b/>
          <w:sz w:val="24"/>
          <w:szCs w:val="20"/>
          <w:lang w:val="en-US" w:eastAsia="hr-HR"/>
        </w:rPr>
        <w:t xml:space="preserve"> – </w:t>
      </w:r>
      <w:proofErr w:type="spellStart"/>
      <w:r w:rsidRPr="005104D0">
        <w:rPr>
          <w:rFonts w:ascii="Times New Roman" w:eastAsia="Times New Roman" w:hAnsi="Times New Roman" w:cs="Times New Roman"/>
          <w:b/>
          <w:sz w:val="24"/>
          <w:szCs w:val="20"/>
          <w:lang w:val="en-US" w:eastAsia="hr-HR"/>
        </w:rPr>
        <w:t>Informacije</w:t>
      </w:r>
      <w:proofErr w:type="spellEnd"/>
      <w:r w:rsidRPr="005104D0">
        <w:rPr>
          <w:rFonts w:ascii="Times New Roman" w:eastAsia="Times New Roman" w:hAnsi="Times New Roman" w:cs="Times New Roman"/>
          <w:b/>
          <w:sz w:val="24"/>
          <w:szCs w:val="20"/>
          <w:lang w:val="en-US" w:eastAsia="hr-HR"/>
        </w:rPr>
        <w:t xml:space="preserve"> </w:t>
      </w:r>
      <w:bookmarkEnd w:id="27"/>
    </w:p>
    <w:p w14:paraId="0F26DE55" w14:textId="77777777" w:rsidR="005104D0" w:rsidRPr="005104D0" w:rsidRDefault="005104D0" w:rsidP="005104D0">
      <w:pPr>
        <w:spacing w:after="0" w:line="240" w:lineRule="auto"/>
        <w:ind w:firstLine="720"/>
        <w:jc w:val="both"/>
        <w:rPr>
          <w:rFonts w:ascii="Times New Roman" w:eastAsia="Times New Roman" w:hAnsi="Times New Roman" w:cs="Times New Roman"/>
          <w:b/>
          <w:sz w:val="24"/>
          <w:szCs w:val="24"/>
          <w:lang w:eastAsia="hr-HR"/>
        </w:rPr>
      </w:pPr>
    </w:p>
    <w:p w14:paraId="612C142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Poslove u Odjelu </w:t>
      </w:r>
      <w:r w:rsidRPr="005104D0">
        <w:rPr>
          <w:rFonts w:ascii="Times New Roman" w:eastAsia="Times New Roman" w:hAnsi="Times New Roman" w:cs="Times New Roman"/>
          <w:sz w:val="24"/>
          <w:szCs w:val="24"/>
          <w:lang w:eastAsia="hr-HR"/>
        </w:rPr>
        <w:t>organizira  arhivistica - voditeljica Odjela, koja ujedno obavlja i poslove na sređivanju i obradi gradiva prosvjete.</w:t>
      </w:r>
    </w:p>
    <w:p w14:paraId="730F167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w:t>
      </w:r>
    </w:p>
    <w:p w14:paraId="24DE4A7F" w14:textId="77777777" w:rsidR="005104D0" w:rsidRPr="005104D0" w:rsidRDefault="005104D0" w:rsidP="005104D0">
      <w:pPr>
        <w:rPr>
          <w:rFonts w:ascii="Times New Roman" w:eastAsia="Times New Roman" w:hAnsi="Times New Roman" w:cs="Times New Roman"/>
          <w:b/>
          <w:sz w:val="24"/>
          <w:szCs w:val="20"/>
          <w:lang w:eastAsia="hr-HR"/>
        </w:rPr>
      </w:pPr>
      <w:bookmarkStart w:id="29" w:name="_Toc470174655"/>
      <w:r w:rsidRPr="005104D0">
        <w:br w:type="page"/>
      </w:r>
    </w:p>
    <w:p w14:paraId="7EDCAD7E"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r w:rsidRPr="005104D0">
        <w:rPr>
          <w:rFonts w:ascii="Times New Roman" w:eastAsia="Times New Roman" w:hAnsi="Times New Roman" w:cs="Times New Roman"/>
          <w:b/>
          <w:sz w:val="24"/>
          <w:szCs w:val="20"/>
          <w:lang w:eastAsia="hr-HR"/>
        </w:rPr>
        <w:lastRenderedPageBreak/>
        <w:t>4.2.1.</w:t>
      </w:r>
      <w:r w:rsidRPr="005104D0">
        <w:rPr>
          <w:rFonts w:ascii="Times New Roman" w:eastAsia="Times New Roman" w:hAnsi="Times New Roman" w:cs="Times New Roman"/>
          <w:b/>
          <w:sz w:val="24"/>
          <w:szCs w:val="20"/>
          <w:lang w:eastAsia="hr-HR"/>
        </w:rPr>
        <w:tab/>
        <w:t xml:space="preserve">      Čitaonica</w:t>
      </w:r>
      <w:bookmarkEnd w:id="29"/>
    </w:p>
    <w:p w14:paraId="72F8C64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CDBE71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Korisnička službu je organizirana tako da dežurstvo u čitaonici DAKA obavljaju stručni djelatnici DAKA (arhivisti i arhivski tehničari) prema utvrđenom tjednom rasporedu dežurstva u čitaonici DAKA. Treba naglasiti da stručni arhivski djelatnik, dok obavlja posao dežurstva u čitaonici, ne može obavljati svoj stručni arhivistički posao na gradivu, pa se stoga javlja potreba za povećanjem broja stručnih radnika.</w:t>
      </w:r>
    </w:p>
    <w:p w14:paraId="2B3E2279"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de-DE" w:eastAsia="hr-HR"/>
        </w:rPr>
      </w:pPr>
      <w:r w:rsidRPr="005104D0">
        <w:rPr>
          <w:rFonts w:ascii="Times New Roman" w:eastAsia="Times New Roman" w:hAnsi="Times New Roman" w:cs="Times New Roman"/>
          <w:sz w:val="24"/>
          <w:szCs w:val="24"/>
          <w:lang w:eastAsia="hr-HR"/>
        </w:rPr>
        <w:t xml:space="preserve">Dežurni djelatnik daje istraživačima i drugim korisnicima gradiva obavijesti o gradivu i upute za korištenje gradiva, obavijesti i upute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mogu</w:t>
      </w:r>
      <w:proofErr w:type="spellEnd"/>
      <w:r w:rsidRPr="005104D0">
        <w:rPr>
          <w:rFonts w:ascii="Times New Roman" w:eastAsia="Times New Roman" w:hAnsi="Times New Roman" w:cs="Times New Roman"/>
          <w:sz w:val="24"/>
          <w:szCs w:val="24"/>
          <w:lang w:eastAsia="hr-HR"/>
        </w:rPr>
        <w:t>ć</w:t>
      </w:r>
      <w:proofErr w:type="spellStart"/>
      <w:r w:rsidRPr="005104D0">
        <w:rPr>
          <w:rFonts w:ascii="Times New Roman" w:eastAsia="Times New Roman" w:hAnsi="Times New Roman" w:cs="Times New Roman"/>
          <w:sz w:val="24"/>
          <w:szCs w:val="24"/>
          <w:lang w:val="en-GB" w:eastAsia="hr-HR"/>
        </w:rPr>
        <w:t>nosti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i</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č</w:t>
      </w:r>
      <w:proofErr w:type="spellStart"/>
      <w:r w:rsidRPr="005104D0">
        <w:rPr>
          <w:rFonts w:ascii="Times New Roman" w:eastAsia="Times New Roman" w:hAnsi="Times New Roman" w:cs="Times New Roman"/>
          <w:sz w:val="24"/>
          <w:szCs w:val="24"/>
          <w:lang w:val="de-DE" w:eastAsia="hr-HR"/>
        </w:rPr>
        <w:t>inu</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obilje</w:t>
      </w:r>
      <w:proofErr w:type="spellEnd"/>
      <w:r w:rsidRPr="005104D0">
        <w:rPr>
          <w:rFonts w:ascii="Times New Roman" w:eastAsia="Times New Roman" w:hAnsi="Times New Roman" w:cs="Times New Roman"/>
          <w:sz w:val="24"/>
          <w:szCs w:val="24"/>
          <w:lang w:eastAsia="hr-HR"/>
        </w:rPr>
        <w:t>ž</w:t>
      </w:r>
      <w:proofErr w:type="spellStart"/>
      <w:r w:rsidRPr="005104D0">
        <w:rPr>
          <w:rFonts w:ascii="Times New Roman" w:eastAsia="Times New Roman" w:hAnsi="Times New Roman" w:cs="Times New Roman"/>
          <w:sz w:val="24"/>
          <w:szCs w:val="24"/>
          <w:lang w:val="de-DE" w:eastAsia="hr-HR"/>
        </w:rPr>
        <w:t>avanja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izvornog</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gradiva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za</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izradu</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preslika</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mogu</w:t>
      </w:r>
      <w:proofErr w:type="spellEnd"/>
      <w:r w:rsidRPr="005104D0">
        <w:rPr>
          <w:rFonts w:ascii="Times New Roman" w:eastAsia="Times New Roman" w:hAnsi="Times New Roman" w:cs="Times New Roman"/>
          <w:sz w:val="24"/>
          <w:szCs w:val="24"/>
          <w:lang w:eastAsia="hr-HR"/>
        </w:rPr>
        <w:t>ć</w:t>
      </w:r>
      <w:proofErr w:type="spellStart"/>
      <w:r w:rsidRPr="005104D0">
        <w:rPr>
          <w:rFonts w:ascii="Times New Roman" w:eastAsia="Times New Roman" w:hAnsi="Times New Roman" w:cs="Times New Roman"/>
          <w:sz w:val="24"/>
          <w:szCs w:val="24"/>
          <w:lang w:val="en-GB" w:eastAsia="hr-HR"/>
        </w:rPr>
        <w:t>nosti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en-GB" w:eastAsia="hr-HR"/>
        </w:rPr>
        <w: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postupku</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izrade</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preslika</w:t>
      </w:r>
      <w:proofErr w:type="spellEnd"/>
      <w:r w:rsidRPr="005104D0">
        <w:rPr>
          <w:rFonts w:ascii="Times New Roman" w:eastAsia="Times New Roman" w:hAnsi="Times New Roman" w:cs="Times New Roman"/>
          <w:sz w:val="24"/>
          <w:szCs w:val="24"/>
          <w:lang w:eastAsia="hr-HR"/>
        </w:rPr>
        <w:t xml:space="preserve">. U  </w:t>
      </w:r>
      <w:proofErr w:type="spellStart"/>
      <w:r w:rsidRPr="005104D0">
        <w:rPr>
          <w:rFonts w:ascii="Times New Roman" w:eastAsia="Times New Roman" w:hAnsi="Times New Roman" w:cs="Times New Roman"/>
          <w:sz w:val="24"/>
          <w:szCs w:val="24"/>
          <w:lang w:val="de-DE" w:eastAsia="hr-HR"/>
        </w:rPr>
        <w:t>suradnji</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s</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djelatnikom</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koji</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je</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izdao</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gradivo</w:t>
      </w:r>
      <w:proofErr w:type="spellEnd"/>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kori</w:t>
      </w:r>
      <w:r w:rsidRPr="005104D0">
        <w:rPr>
          <w:rFonts w:ascii="Times New Roman" w:eastAsia="Times New Roman" w:hAnsi="Times New Roman" w:cs="Times New Roman"/>
          <w:sz w:val="24"/>
          <w:szCs w:val="24"/>
          <w:lang w:eastAsia="hr-HR"/>
        </w:rPr>
        <w:t>štenje</w:t>
      </w:r>
      <w:proofErr w:type="spellEnd"/>
      <w:r w:rsidRPr="005104D0">
        <w:rPr>
          <w:rFonts w:ascii="Times New Roman" w:eastAsia="Times New Roman" w:hAnsi="Times New Roman" w:cs="Times New Roman"/>
          <w:sz w:val="24"/>
          <w:szCs w:val="24"/>
          <w:lang w:eastAsia="hr-HR"/>
        </w:rPr>
        <w:t xml:space="preserve">, utvrđuje </w:t>
      </w:r>
      <w:proofErr w:type="spellStart"/>
      <w:r w:rsidRPr="005104D0">
        <w:rPr>
          <w:rFonts w:ascii="Times New Roman" w:eastAsia="Times New Roman" w:hAnsi="Times New Roman" w:cs="Times New Roman"/>
          <w:sz w:val="24"/>
          <w:szCs w:val="24"/>
          <w:lang w:val="de-DE" w:eastAsia="hr-HR"/>
        </w:rPr>
        <w:t>gradivo</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za</w:t>
      </w:r>
      <w:proofErr w:type="spellEnd"/>
      <w:r w:rsidRPr="005104D0">
        <w:rPr>
          <w:rFonts w:ascii="Times New Roman" w:eastAsia="Times New Roman" w:hAnsi="Times New Roman" w:cs="Times New Roman"/>
          <w:sz w:val="24"/>
          <w:szCs w:val="24"/>
          <w:lang w:eastAsia="hr-HR"/>
        </w:rPr>
        <w:t xml:space="preserve"> koje treba </w:t>
      </w:r>
      <w:proofErr w:type="spellStart"/>
      <w:r w:rsidRPr="005104D0">
        <w:rPr>
          <w:rFonts w:ascii="Times New Roman" w:eastAsia="Times New Roman" w:hAnsi="Times New Roman" w:cs="Times New Roman"/>
          <w:sz w:val="24"/>
          <w:szCs w:val="24"/>
          <w:lang w:val="de-DE" w:eastAsia="hr-HR"/>
        </w:rPr>
        <w:t>izraditi</w:t>
      </w:r>
      <w:proofErr w:type="spellEnd"/>
      <w:r w:rsidRPr="005104D0">
        <w:rPr>
          <w:rFonts w:ascii="Times New Roman" w:eastAsia="Times New Roman" w:hAnsi="Times New Roman" w:cs="Times New Roman"/>
          <w:sz w:val="24"/>
          <w:szCs w:val="24"/>
          <w:lang w:eastAsia="hr-HR"/>
        </w:rPr>
        <w:t xml:space="preserve"> </w:t>
      </w:r>
      <w:proofErr w:type="spellStart"/>
      <w:r w:rsidRPr="005104D0">
        <w:rPr>
          <w:rFonts w:ascii="Times New Roman" w:eastAsia="Times New Roman" w:hAnsi="Times New Roman" w:cs="Times New Roman"/>
          <w:sz w:val="24"/>
          <w:szCs w:val="24"/>
          <w:lang w:val="de-DE" w:eastAsia="hr-HR"/>
        </w:rPr>
        <w:t>preslike</w:t>
      </w:r>
      <w:proofErr w:type="spellEnd"/>
      <w:r w:rsidRPr="005104D0">
        <w:rPr>
          <w:rFonts w:ascii="Times New Roman" w:eastAsia="Times New Roman" w:hAnsi="Times New Roman" w:cs="Times New Roman"/>
          <w:sz w:val="24"/>
          <w:szCs w:val="24"/>
          <w:lang w:val="de-DE" w:eastAsia="hr-HR"/>
        </w:rPr>
        <w:t>.</w:t>
      </w:r>
    </w:p>
    <w:p w14:paraId="09BD34C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Tijekom 2021. godine, u čitaonici DAKA će se davati na korištenje arhivsko gradivo te knjige iz knjižnice DAKA.</w:t>
      </w:r>
    </w:p>
    <w:p w14:paraId="3A9D9DD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BBC1C43"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30" w:name="_Toc470174656"/>
      <w:r w:rsidRPr="005104D0">
        <w:rPr>
          <w:rFonts w:ascii="Times New Roman" w:eastAsia="Times New Roman" w:hAnsi="Times New Roman" w:cs="Times New Roman"/>
          <w:b/>
          <w:sz w:val="24"/>
          <w:szCs w:val="20"/>
          <w:lang w:eastAsia="hr-HR"/>
        </w:rPr>
        <w:t xml:space="preserve">4.2.2. </w:t>
      </w:r>
      <w:r w:rsidRPr="005104D0">
        <w:rPr>
          <w:rFonts w:ascii="Times New Roman" w:eastAsia="Times New Roman" w:hAnsi="Times New Roman" w:cs="Times New Roman"/>
          <w:b/>
          <w:sz w:val="24"/>
          <w:szCs w:val="20"/>
          <w:lang w:eastAsia="hr-HR"/>
        </w:rPr>
        <w:tab/>
        <w:t>Knjižnica Državnog arhiva u Karlovcu</w:t>
      </w:r>
      <w:bookmarkEnd w:id="30"/>
    </w:p>
    <w:p w14:paraId="0A951F2B" w14:textId="77777777" w:rsidR="005104D0" w:rsidRPr="005104D0" w:rsidRDefault="005104D0" w:rsidP="005104D0">
      <w:pPr>
        <w:spacing w:after="0" w:line="240" w:lineRule="auto"/>
        <w:ind w:left="708"/>
        <w:jc w:val="both"/>
        <w:rPr>
          <w:rFonts w:ascii="Times New Roman" w:eastAsia="Times New Roman" w:hAnsi="Times New Roman" w:cs="Times New Roman"/>
          <w:sz w:val="24"/>
          <w:szCs w:val="24"/>
          <w:lang w:eastAsia="hr-HR"/>
        </w:rPr>
      </w:pPr>
    </w:p>
    <w:p w14:paraId="15D96C8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DAKA nema zaposlenog knjižničara. Poslove u knjižnici DAKA obavlja arhivistica koja ujedno radi i na sređivanju i obradi arhivskoga gradiva uprave.</w:t>
      </w:r>
    </w:p>
    <w:p w14:paraId="5124F11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2021. godine  u knjižnici će se obavljati sljedeće: upis prinova, sređivanje knjiga, vođenje evidencija, izdavanje knjiga zaposlenicima DAKA, izdavanje knjižnog gradiva na korištenje u čitaonici DAKA. Nastojati provesti reviziju knjižnog gradiva. </w:t>
      </w:r>
    </w:p>
    <w:p w14:paraId="1143250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 će se stručna i tehnička obrada knjižnog fonda, a knjige iz knjižnice DAKA davat će se na korištenje u čitaonici DAKA. </w:t>
      </w:r>
    </w:p>
    <w:p w14:paraId="57F1480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Knjižni fond u knjižnici popunjavat će se novom stručnom arhivističkom, informatičkom, pravnom i povijesnom literaturom, kupnjom, otkupom, razmjenom i darovanjem.</w:t>
      </w:r>
    </w:p>
    <w:p w14:paraId="5E65FCE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9A31BA2"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31" w:name="_Toc470174657"/>
      <w:r w:rsidRPr="005104D0">
        <w:rPr>
          <w:rFonts w:ascii="Times New Roman" w:eastAsia="Times New Roman" w:hAnsi="Times New Roman" w:cs="Times New Roman"/>
          <w:b/>
          <w:sz w:val="24"/>
          <w:szCs w:val="20"/>
          <w:lang w:eastAsia="hr-HR"/>
        </w:rPr>
        <w:t xml:space="preserve">4.2.3.  </w:t>
      </w:r>
      <w:r w:rsidRPr="005104D0">
        <w:rPr>
          <w:rFonts w:ascii="Times New Roman" w:eastAsia="Times New Roman" w:hAnsi="Times New Roman" w:cs="Times New Roman"/>
          <w:b/>
          <w:sz w:val="24"/>
          <w:szCs w:val="20"/>
          <w:lang w:eastAsia="hr-HR"/>
        </w:rPr>
        <w:tab/>
        <w:t>Informiranje  korisnika</w:t>
      </w:r>
      <w:bookmarkEnd w:id="31"/>
    </w:p>
    <w:p w14:paraId="5167CBCD" w14:textId="77777777" w:rsidR="005104D0" w:rsidRPr="005104D0" w:rsidRDefault="005104D0" w:rsidP="005104D0">
      <w:pPr>
        <w:spacing w:after="0" w:line="240" w:lineRule="auto"/>
        <w:rPr>
          <w:lang w:eastAsia="hr-HR"/>
        </w:rPr>
      </w:pPr>
    </w:p>
    <w:p w14:paraId="160248E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 osobne upite te preko telefona ili pismeno zainteresiranima će se davati podaci o arhivskom gradivu i korištenju istog.</w:t>
      </w:r>
    </w:p>
    <w:p w14:paraId="70B44A3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Ažuriranjem web stranice DAKA (www.da-ka.hr) djelatnost našega Arhiva predstavit će se  javnosti i omogućiti korisnicima da što brže, lakše i jednostavnije steknu informacije o Državnom arhivu u Karlovcu, njegovoj djelatnosti, gradivu koje čuva, kao i načinu na koji mogu ostvariti pristup onom gradivu koje ih zanima. </w:t>
      </w:r>
    </w:p>
    <w:p w14:paraId="4F9020E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74C3B87"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2" w:name="_Toc14435057"/>
      <w:r w:rsidRPr="005104D0">
        <w:rPr>
          <w:rFonts w:ascii="Times New Roman" w:eastAsia="Times New Roman" w:hAnsi="Times New Roman" w:cs="Times New Roman"/>
          <w:b/>
          <w:sz w:val="24"/>
          <w:szCs w:val="20"/>
          <w:lang w:val="en-AU" w:eastAsia="hr-HR"/>
        </w:rPr>
        <w:t xml:space="preserve">5. </w:t>
      </w:r>
      <w:r w:rsidRPr="005104D0">
        <w:rPr>
          <w:rFonts w:ascii="Times New Roman" w:eastAsia="Times New Roman" w:hAnsi="Times New Roman" w:cs="Times New Roman"/>
          <w:b/>
          <w:sz w:val="24"/>
          <w:szCs w:val="20"/>
          <w:lang w:val="en-AU" w:eastAsia="hr-HR"/>
        </w:rPr>
        <w:tab/>
        <w:t>STRUČNO-ZNANSTVENA I IZDAVAČKA DJELATNOST</w:t>
      </w:r>
      <w:bookmarkEnd w:id="32"/>
    </w:p>
    <w:p w14:paraId="7294878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7212070"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 xml:space="preserve">5.1. </w:t>
      </w:r>
      <w:r w:rsidRPr="005104D0">
        <w:rPr>
          <w:rFonts w:ascii="Times New Roman" w:eastAsia="Times New Roman" w:hAnsi="Times New Roman" w:cs="Times New Roman"/>
          <w:b/>
          <w:bCs/>
          <w:sz w:val="24"/>
          <w:szCs w:val="24"/>
          <w:lang w:eastAsia="hr-HR"/>
        </w:rPr>
        <w:tab/>
        <w:t>Izdavačka djelatnost</w:t>
      </w:r>
    </w:p>
    <w:p w14:paraId="5CE6380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70098D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Tiskanje knjige – vodiča: Mjesni narodni odbori Državnog arhiva u Karlovcu 1945. – 1952. </w:t>
      </w:r>
    </w:p>
    <w:p w14:paraId="3CF38B2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Isto je trebalo biti realizirano 2020. godine, ali je odgođeno s obzirom na situaciju vezanu za COVID-19 i za novonastalu gospodarsku situaciju.</w:t>
      </w:r>
    </w:p>
    <w:p w14:paraId="662F23D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Nakon završenog sređivanja cjelokupnog gradiva svih arhivskih fondova MNO-a koji su pohranjeni u Državnom arhivu u Karlovcu stvorene su pretpostavke za izradu vodiča u kojem bi podaci o njima bili objedinjeni na jednom mjestu. Cilj i svrha izrade vodiča je približiti korisnicima informacije o gradivu MNO-a,  olakšati im pretraživanje gradiva i istovremeno pružiti širu i pregledniju sliku o radu najnižih tijela državne vlasti  i administrativno teritorijalnom ustroju na najnižoj razini lokalne uprave Narodne Republike Hrvatske neposredno nakon završetka Drugog svjetskog rata 1945. zaključno do 1952. godine. Time se ostvaruju ciljevi: dostupnost gradiva, zaštita i dugoročno očuvanje gradiva.</w:t>
      </w:r>
    </w:p>
    <w:p w14:paraId="397F2841"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3" w:name="_Toc14435058"/>
      <w:r w:rsidRPr="005104D0">
        <w:rPr>
          <w:rFonts w:ascii="Times New Roman" w:eastAsia="Times New Roman" w:hAnsi="Times New Roman" w:cs="Times New Roman"/>
          <w:b/>
          <w:sz w:val="24"/>
          <w:szCs w:val="20"/>
          <w:lang w:val="en-AU" w:eastAsia="hr-HR"/>
        </w:rPr>
        <w:lastRenderedPageBreak/>
        <w:t xml:space="preserve">6. </w:t>
      </w:r>
      <w:r w:rsidRPr="005104D0">
        <w:rPr>
          <w:rFonts w:ascii="Times New Roman" w:eastAsia="Times New Roman" w:hAnsi="Times New Roman" w:cs="Times New Roman"/>
          <w:b/>
          <w:sz w:val="24"/>
          <w:szCs w:val="20"/>
          <w:lang w:val="en-AU" w:eastAsia="hr-HR"/>
        </w:rPr>
        <w:tab/>
        <w:t>KULTURNO-PROSVJETNA DJELATNOST</w:t>
      </w:r>
      <w:bookmarkEnd w:id="33"/>
    </w:p>
    <w:p w14:paraId="5E38191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292721C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Prigodnim predavanjima i prezentacijama arhivskoga gradiva nastojat ćemo arhivsko gradivo, njegovu važnost i arhivsku djelatnost  približiti  svima zainteresiranima za pisanu baštinu. </w:t>
      </w:r>
    </w:p>
    <w:p w14:paraId="5D48BA3E" w14:textId="77777777" w:rsidR="005104D0" w:rsidRPr="005104D0" w:rsidRDefault="005104D0" w:rsidP="005104D0">
      <w:pPr>
        <w:rPr>
          <w:rFonts w:ascii="Times New Roman" w:eastAsia="Times New Roman" w:hAnsi="Times New Roman" w:cs="Times New Roman"/>
          <w:b/>
          <w:sz w:val="24"/>
          <w:szCs w:val="20"/>
          <w:lang w:val="en-US" w:eastAsia="hr-HR"/>
        </w:rPr>
      </w:pPr>
      <w:bookmarkStart w:id="34" w:name="_Toc470174662"/>
    </w:p>
    <w:p w14:paraId="4A1DD7A1"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6.1.</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Obilježavanje</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Međunarodnog</w:t>
      </w:r>
      <w:proofErr w:type="spellEnd"/>
      <w:r w:rsidRPr="005104D0">
        <w:rPr>
          <w:rFonts w:ascii="Times New Roman" w:eastAsia="Times New Roman" w:hAnsi="Times New Roman" w:cs="Times New Roman"/>
          <w:b/>
          <w:sz w:val="24"/>
          <w:szCs w:val="20"/>
          <w:lang w:val="en-US" w:eastAsia="hr-HR"/>
        </w:rPr>
        <w:t xml:space="preserve"> dana </w:t>
      </w:r>
      <w:proofErr w:type="spellStart"/>
      <w:r w:rsidRPr="005104D0">
        <w:rPr>
          <w:rFonts w:ascii="Times New Roman" w:eastAsia="Times New Roman" w:hAnsi="Times New Roman" w:cs="Times New Roman"/>
          <w:b/>
          <w:sz w:val="24"/>
          <w:szCs w:val="20"/>
          <w:lang w:val="en-US" w:eastAsia="hr-HR"/>
        </w:rPr>
        <w:t>arhiva</w:t>
      </w:r>
      <w:proofErr w:type="spellEnd"/>
      <w:r w:rsidRPr="005104D0">
        <w:rPr>
          <w:rFonts w:ascii="Times New Roman" w:eastAsia="Times New Roman" w:hAnsi="Times New Roman" w:cs="Times New Roman"/>
          <w:b/>
          <w:sz w:val="24"/>
          <w:szCs w:val="20"/>
          <w:lang w:val="en-US" w:eastAsia="hr-HR"/>
        </w:rPr>
        <w:t xml:space="preserve"> 09. </w:t>
      </w:r>
      <w:proofErr w:type="spellStart"/>
      <w:r w:rsidRPr="005104D0">
        <w:rPr>
          <w:rFonts w:ascii="Times New Roman" w:eastAsia="Times New Roman" w:hAnsi="Times New Roman" w:cs="Times New Roman"/>
          <w:b/>
          <w:sz w:val="24"/>
          <w:szCs w:val="20"/>
          <w:lang w:val="en-US" w:eastAsia="hr-HR"/>
        </w:rPr>
        <w:t>lipnja</w:t>
      </w:r>
      <w:bookmarkEnd w:id="34"/>
      <w:proofErr w:type="spellEnd"/>
      <w:r w:rsidRPr="005104D0">
        <w:rPr>
          <w:rFonts w:ascii="Times New Roman" w:eastAsia="Times New Roman" w:hAnsi="Times New Roman" w:cs="Times New Roman"/>
          <w:b/>
          <w:sz w:val="24"/>
          <w:szCs w:val="20"/>
          <w:lang w:val="en-US" w:eastAsia="hr-HR"/>
        </w:rPr>
        <w:t xml:space="preserve"> </w:t>
      </w:r>
    </w:p>
    <w:p w14:paraId="75E62609"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194E0C5A"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Obilježavanjem Međunarodnog dana arhiva hrvatska arhivska zajednica želi potaknuti i razviti svijest javnosti o arhivskom gradivu kao spomeničkom blagu. Stoga ćemo i u Državnom arhivu u Karlovcu prigodnim programom 2021. godine obilježiti Međunarodni dan arhiva.</w:t>
      </w:r>
    </w:p>
    <w:p w14:paraId="623C8D8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480E0354"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5" w:name="_Toc470174663"/>
      <w:r w:rsidRPr="005104D0">
        <w:rPr>
          <w:rFonts w:ascii="Times New Roman" w:eastAsia="Times New Roman" w:hAnsi="Times New Roman" w:cs="Times New Roman"/>
          <w:b/>
          <w:sz w:val="24"/>
          <w:szCs w:val="20"/>
          <w:lang w:val="en-US" w:eastAsia="hr-HR"/>
        </w:rPr>
        <w:t>6.2.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Suradnja</w:t>
      </w:r>
      <w:proofErr w:type="spellEnd"/>
      <w:r w:rsidRPr="005104D0">
        <w:rPr>
          <w:rFonts w:ascii="Times New Roman" w:eastAsia="Times New Roman" w:hAnsi="Times New Roman" w:cs="Times New Roman"/>
          <w:b/>
          <w:sz w:val="24"/>
          <w:szCs w:val="20"/>
          <w:lang w:val="en-US" w:eastAsia="hr-HR"/>
        </w:rPr>
        <w:t xml:space="preserve"> s </w:t>
      </w:r>
      <w:proofErr w:type="spellStart"/>
      <w:r w:rsidRPr="005104D0">
        <w:rPr>
          <w:rFonts w:ascii="Times New Roman" w:eastAsia="Times New Roman" w:hAnsi="Times New Roman" w:cs="Times New Roman"/>
          <w:b/>
          <w:sz w:val="24"/>
          <w:szCs w:val="20"/>
          <w:lang w:val="en-US" w:eastAsia="hr-HR"/>
        </w:rPr>
        <w:t>Gimnazijom</w:t>
      </w:r>
      <w:proofErr w:type="spellEnd"/>
      <w:r w:rsidRPr="005104D0">
        <w:rPr>
          <w:rFonts w:ascii="Times New Roman" w:eastAsia="Times New Roman" w:hAnsi="Times New Roman" w:cs="Times New Roman"/>
          <w:b/>
          <w:sz w:val="24"/>
          <w:szCs w:val="20"/>
          <w:lang w:val="en-US" w:eastAsia="hr-HR"/>
        </w:rPr>
        <w:t xml:space="preserve"> Karlovac</w:t>
      </w:r>
      <w:bookmarkEnd w:id="35"/>
      <w:r w:rsidRPr="005104D0">
        <w:rPr>
          <w:rFonts w:ascii="Times New Roman" w:eastAsia="Times New Roman" w:hAnsi="Times New Roman" w:cs="Times New Roman"/>
          <w:b/>
          <w:sz w:val="24"/>
          <w:szCs w:val="20"/>
          <w:lang w:val="en-US" w:eastAsia="hr-HR"/>
        </w:rPr>
        <w:t xml:space="preserve"> </w:t>
      </w:r>
    </w:p>
    <w:p w14:paraId="5CA28974"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p>
    <w:p w14:paraId="627FFC1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Nastavak suradnje s Gimnazijom Karlovac na istraživanju povijesti karlovačke gimnazije istraživanjem gradiva koje se čuva u našem Arhivu: fonda HR-DAKA-372 Kraljevska viša realna škola u Rakovcu – Karlovac 1838-1884. Rezultat rada bit će knjiga o povijesti </w:t>
      </w:r>
      <w:proofErr w:type="spellStart"/>
      <w:r w:rsidRPr="005104D0">
        <w:rPr>
          <w:rFonts w:ascii="Times New Roman" w:eastAsia="Times New Roman" w:hAnsi="Times New Roman" w:cs="Times New Roman"/>
          <w:sz w:val="24"/>
          <w:szCs w:val="24"/>
          <w:lang w:eastAsia="hr-HR"/>
        </w:rPr>
        <w:t>rakovačke</w:t>
      </w:r>
      <w:proofErr w:type="spellEnd"/>
      <w:r w:rsidRPr="005104D0">
        <w:rPr>
          <w:rFonts w:ascii="Times New Roman" w:eastAsia="Times New Roman" w:hAnsi="Times New Roman" w:cs="Times New Roman"/>
          <w:sz w:val="24"/>
          <w:szCs w:val="24"/>
          <w:lang w:eastAsia="hr-HR"/>
        </w:rPr>
        <w:t xml:space="preserve"> realke.  </w:t>
      </w:r>
      <w:bookmarkStart w:id="36" w:name="_Toc470174664"/>
    </w:p>
    <w:p w14:paraId="62F7974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F72BE0E"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6.3.</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Arhivska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pedagogija</w:t>
      </w:r>
      <w:bookmarkEnd w:id="36"/>
      <w:proofErr w:type="spellEnd"/>
    </w:p>
    <w:p w14:paraId="7FF1FB5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14369A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Arhivska pedagogija podrazumijeva pedagošku djelatnost Arhiva, pa se planira rad s učenicima osnovnih i srednjih škola: predstavljanje Arhiva, prezentacija izvornog značajnog i zanimljivog gradiva, radionice. </w:t>
      </w:r>
    </w:p>
    <w:p w14:paraId="1238349C"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14:paraId="11470677"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7" w:name="_Toc14435059"/>
      <w:r w:rsidRPr="005104D0">
        <w:rPr>
          <w:rFonts w:ascii="Times New Roman" w:eastAsia="Times New Roman" w:hAnsi="Times New Roman" w:cs="Times New Roman"/>
          <w:b/>
          <w:sz w:val="24"/>
          <w:szCs w:val="20"/>
          <w:lang w:val="en-AU" w:eastAsia="hr-HR"/>
        </w:rPr>
        <w:t>7.</w:t>
      </w:r>
      <w:r w:rsidRPr="005104D0">
        <w:rPr>
          <w:rFonts w:ascii="Times New Roman" w:eastAsia="Times New Roman" w:hAnsi="Times New Roman" w:cs="Times New Roman"/>
          <w:b/>
          <w:sz w:val="24"/>
          <w:szCs w:val="20"/>
          <w:lang w:val="en-AU" w:eastAsia="hr-HR"/>
        </w:rPr>
        <w:tab/>
        <w:t>DIGITALIZACIJA, KONZERVACIJA I RESTAURACIJA GRADIVA</w:t>
      </w:r>
      <w:bookmarkEnd w:id="37"/>
      <w:r w:rsidRPr="005104D0">
        <w:rPr>
          <w:rFonts w:ascii="Times New Roman" w:eastAsia="Times New Roman" w:hAnsi="Times New Roman" w:cs="Times New Roman"/>
          <w:b/>
          <w:sz w:val="24"/>
          <w:szCs w:val="20"/>
          <w:lang w:val="en-AU" w:eastAsia="hr-HR"/>
        </w:rPr>
        <w:t xml:space="preserve"> </w:t>
      </w:r>
    </w:p>
    <w:p w14:paraId="6CCFAE46" w14:textId="77777777" w:rsidR="005104D0" w:rsidRPr="005104D0" w:rsidRDefault="005104D0" w:rsidP="005104D0">
      <w:pPr>
        <w:spacing w:after="0" w:line="240" w:lineRule="auto"/>
        <w:jc w:val="both"/>
        <w:rPr>
          <w:rFonts w:ascii="Times New Roman" w:hAnsi="Times New Roman" w:cs="Times New Roman"/>
          <w:b/>
          <w:sz w:val="24"/>
          <w:szCs w:val="24"/>
        </w:rPr>
      </w:pPr>
    </w:p>
    <w:p w14:paraId="765DADF9"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8" w:name="_Toc470174666"/>
      <w:r w:rsidRPr="005104D0">
        <w:rPr>
          <w:rFonts w:ascii="Times New Roman" w:eastAsia="Times New Roman" w:hAnsi="Times New Roman" w:cs="Times New Roman"/>
          <w:b/>
          <w:sz w:val="24"/>
          <w:szCs w:val="20"/>
          <w:lang w:val="en-US" w:eastAsia="hr-HR"/>
        </w:rPr>
        <w:t xml:space="preserve">7.1. </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Digitalizacija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bookmarkEnd w:id="38"/>
      <w:proofErr w:type="spellEnd"/>
    </w:p>
    <w:p w14:paraId="02E8195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val="en-US" w:eastAsia="hr-HR"/>
        </w:rPr>
      </w:pPr>
    </w:p>
    <w:p w14:paraId="1D206656"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roofErr w:type="spellStart"/>
      <w:r w:rsidRPr="005104D0">
        <w:rPr>
          <w:rFonts w:ascii="Times New Roman" w:eastAsia="Times New Roman" w:hAnsi="Times New Roman" w:cs="Times New Roman"/>
          <w:sz w:val="24"/>
          <w:szCs w:val="24"/>
          <w:lang w:val="en-US" w:eastAsia="hr-HR"/>
        </w:rPr>
        <w:t>Planiramo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postupak</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digitalizacije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vrijednog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obiteljskog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fonda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zbirke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rukopisnih</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knjiga</w:t>
      </w:r>
      <w:proofErr w:type="spellEnd"/>
      <w:r w:rsidRPr="005104D0">
        <w:rPr>
          <w:rFonts w:ascii="Times New Roman" w:eastAsia="Times New Roman" w:hAnsi="Times New Roman" w:cs="Times New Roman"/>
          <w:sz w:val="24"/>
          <w:szCs w:val="24"/>
          <w:lang w:val="en-US" w:eastAsia="hr-HR"/>
        </w:rPr>
        <w:t xml:space="preserve">, a </w:t>
      </w:r>
      <w:proofErr w:type="spellStart"/>
      <w:r w:rsidRPr="005104D0">
        <w:rPr>
          <w:rFonts w:ascii="Times New Roman" w:eastAsia="Times New Roman" w:hAnsi="Times New Roman" w:cs="Times New Roman"/>
          <w:sz w:val="24"/>
          <w:szCs w:val="24"/>
          <w:lang w:val="en-US" w:eastAsia="hr-HR"/>
        </w:rPr>
        <w:t>sve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sukladno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raspoloživim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sredstvima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opremi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Cilj</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projekta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zaštita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dostupnost</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w:t>
      </w:r>
    </w:p>
    <w:p w14:paraId="7F02BB45"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
    <w:p w14:paraId="26D74898"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roofErr w:type="spellStart"/>
      <w:r w:rsidRPr="005104D0">
        <w:rPr>
          <w:rFonts w:ascii="Times New Roman" w:eastAsia="Times New Roman" w:hAnsi="Times New Roman" w:cs="Times New Roman"/>
          <w:sz w:val="24"/>
          <w:szCs w:val="24"/>
          <w:lang w:val="en-US" w:eastAsia="hr-HR"/>
        </w:rPr>
        <w:t>Zbog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opasnosti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od</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oštećenja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digitalizacija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 xml:space="preserve"> se </w:t>
      </w:r>
      <w:proofErr w:type="spellStart"/>
      <w:r w:rsidRPr="005104D0">
        <w:rPr>
          <w:rFonts w:ascii="Times New Roman" w:eastAsia="Times New Roman" w:hAnsi="Times New Roman" w:cs="Times New Roman"/>
          <w:sz w:val="24"/>
          <w:szCs w:val="24"/>
          <w:lang w:val="en-US" w:eastAsia="hr-HR"/>
        </w:rPr>
        <w:t>pokazala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kao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ispravno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donesena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odluka</w:t>
      </w:r>
      <w:proofErr w:type="spellEnd"/>
      <w:r w:rsidRPr="005104D0">
        <w:rPr>
          <w:rFonts w:ascii="Times New Roman" w:eastAsia="Times New Roman" w:hAnsi="Times New Roman" w:cs="Times New Roman"/>
          <w:sz w:val="24"/>
          <w:szCs w:val="24"/>
          <w:lang w:val="en-US" w:eastAsia="hr-HR"/>
        </w:rPr>
        <w:t xml:space="preserve">, a </w:t>
      </w:r>
      <w:proofErr w:type="spellStart"/>
      <w:r w:rsidRPr="005104D0">
        <w:rPr>
          <w:rFonts w:ascii="Times New Roman" w:eastAsia="Times New Roman" w:hAnsi="Times New Roman" w:cs="Times New Roman"/>
          <w:sz w:val="24"/>
          <w:szCs w:val="24"/>
          <w:lang w:val="en-US" w:eastAsia="hr-HR"/>
        </w:rPr>
        <w:t>sve</w:t>
      </w:r>
      <w:proofErr w:type="spellEnd"/>
      <w:r w:rsidRPr="005104D0">
        <w:rPr>
          <w:rFonts w:ascii="Times New Roman" w:eastAsia="Times New Roman" w:hAnsi="Times New Roman" w:cs="Times New Roman"/>
          <w:sz w:val="24"/>
          <w:szCs w:val="24"/>
          <w:lang w:val="en-US" w:eastAsia="hr-HR"/>
        </w:rPr>
        <w:t xml:space="preserve"> u </w:t>
      </w:r>
      <w:proofErr w:type="spellStart"/>
      <w:r w:rsidRPr="005104D0">
        <w:rPr>
          <w:rFonts w:ascii="Times New Roman" w:eastAsia="Times New Roman" w:hAnsi="Times New Roman" w:cs="Times New Roman"/>
          <w:sz w:val="24"/>
          <w:szCs w:val="24"/>
          <w:lang w:val="en-US" w:eastAsia="hr-HR"/>
        </w:rPr>
        <w:t>svrhu</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očuvanja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izvornika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Digitalizirano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postaje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dostupnije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kako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znanstvenim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istraživačima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tako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restauratorima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posebice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svim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zainteresiranim</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građanima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Digitalizacijom</w:t>
      </w:r>
      <w:proofErr w:type="spellEnd"/>
      <w:r w:rsidRPr="005104D0">
        <w:rPr>
          <w:rFonts w:ascii="Times New Roman" w:eastAsia="Times New Roman" w:hAnsi="Times New Roman" w:cs="Times New Roman"/>
          <w:sz w:val="24"/>
          <w:szCs w:val="24"/>
          <w:lang w:val="en-US" w:eastAsia="hr-HR"/>
        </w:rPr>
        <w:t xml:space="preserve"> se </w:t>
      </w:r>
      <w:proofErr w:type="spellStart"/>
      <w:r w:rsidRPr="005104D0">
        <w:rPr>
          <w:rFonts w:ascii="Times New Roman" w:eastAsia="Times New Roman" w:hAnsi="Times New Roman" w:cs="Times New Roman"/>
          <w:sz w:val="24"/>
          <w:szCs w:val="24"/>
          <w:lang w:val="en-US" w:eastAsia="hr-HR"/>
        </w:rPr>
        <w:t>ostvaruju</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ciljevi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zaštita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dugoročno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očuvanje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gradiva</w:t>
      </w:r>
      <w:proofErr w:type="spellEnd"/>
      <w:r w:rsidRPr="005104D0">
        <w:rPr>
          <w:rFonts w:ascii="Times New Roman" w:eastAsia="Times New Roman" w:hAnsi="Times New Roman" w:cs="Times New Roman"/>
          <w:sz w:val="24"/>
          <w:szCs w:val="24"/>
          <w:lang w:val="en-US" w:eastAsia="hr-HR"/>
        </w:rPr>
        <w:t>.</w:t>
      </w:r>
    </w:p>
    <w:p w14:paraId="2C08B2E1"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
    <w:p w14:paraId="64C33C66"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9" w:name="_Toc470174667"/>
      <w:r w:rsidRPr="005104D0">
        <w:rPr>
          <w:rFonts w:ascii="Times New Roman" w:eastAsia="Times New Roman" w:hAnsi="Times New Roman" w:cs="Times New Roman"/>
          <w:b/>
          <w:sz w:val="24"/>
          <w:szCs w:val="20"/>
          <w:lang w:val="en-US" w:eastAsia="hr-HR"/>
        </w:rPr>
        <w:t>7.2.</w:t>
      </w:r>
      <w:r w:rsidRPr="005104D0">
        <w:rPr>
          <w:rFonts w:ascii="Times New Roman" w:eastAsia="Times New Roman" w:hAnsi="Times New Roman" w:cs="Times New Roman"/>
          <w:b/>
          <w:sz w:val="24"/>
          <w:szCs w:val="20"/>
          <w:lang w:val="en-US" w:eastAsia="hr-HR"/>
        </w:rPr>
        <w:tab/>
      </w:r>
      <w:proofErr w:type="spellStart"/>
      <w:r w:rsidRPr="005104D0">
        <w:rPr>
          <w:rFonts w:ascii="Times New Roman" w:eastAsia="Times New Roman" w:hAnsi="Times New Roman" w:cs="Times New Roman"/>
          <w:b/>
          <w:sz w:val="24"/>
          <w:szCs w:val="20"/>
          <w:lang w:val="en-US" w:eastAsia="hr-HR"/>
        </w:rPr>
        <w:t>Konzervacija</w:t>
      </w:r>
      <w:proofErr w:type="spellEnd"/>
      <w:r w:rsidRPr="005104D0">
        <w:rPr>
          <w:rFonts w:ascii="Times New Roman" w:eastAsia="Times New Roman" w:hAnsi="Times New Roman" w:cs="Times New Roman"/>
          <w:b/>
          <w:sz w:val="24"/>
          <w:szCs w:val="20"/>
          <w:lang w:val="en-US" w:eastAsia="hr-HR"/>
        </w:rPr>
        <w:t xml:space="preserve"> i </w:t>
      </w:r>
      <w:proofErr w:type="spellStart"/>
      <w:r w:rsidRPr="005104D0">
        <w:rPr>
          <w:rFonts w:ascii="Times New Roman" w:eastAsia="Times New Roman" w:hAnsi="Times New Roman" w:cs="Times New Roman"/>
          <w:b/>
          <w:sz w:val="24"/>
          <w:szCs w:val="20"/>
          <w:lang w:val="en-US" w:eastAsia="hr-HR"/>
        </w:rPr>
        <w:t>restauracija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gradiva</w:t>
      </w:r>
      <w:proofErr w:type="spellEnd"/>
      <w:r w:rsidRPr="005104D0">
        <w:rPr>
          <w:rFonts w:ascii="Times New Roman" w:eastAsia="Times New Roman" w:hAnsi="Times New Roman" w:cs="Times New Roman"/>
          <w:b/>
          <w:sz w:val="24"/>
          <w:szCs w:val="20"/>
          <w:lang w:val="en-US" w:eastAsia="hr-HR"/>
        </w:rPr>
        <w:t xml:space="preserve"> – </w:t>
      </w:r>
      <w:proofErr w:type="spellStart"/>
      <w:r w:rsidRPr="005104D0">
        <w:rPr>
          <w:rFonts w:ascii="Times New Roman" w:eastAsia="Times New Roman" w:hAnsi="Times New Roman" w:cs="Times New Roman"/>
          <w:b/>
          <w:sz w:val="24"/>
          <w:szCs w:val="20"/>
          <w:lang w:val="en-US" w:eastAsia="hr-HR"/>
        </w:rPr>
        <w:t>radionica</w:t>
      </w:r>
      <w:proofErr w:type="spellEnd"/>
      <w:r w:rsidRPr="005104D0">
        <w:rPr>
          <w:rFonts w:ascii="Times New Roman" w:eastAsia="Times New Roman" w:hAnsi="Times New Roman" w:cs="Times New Roman"/>
          <w:b/>
          <w:sz w:val="24"/>
          <w:szCs w:val="20"/>
          <w:lang w:val="en-US" w:eastAsia="hr-HR"/>
        </w:rPr>
        <w:t xml:space="preserve"> za </w:t>
      </w:r>
      <w:proofErr w:type="spellStart"/>
      <w:r w:rsidRPr="005104D0">
        <w:rPr>
          <w:rFonts w:ascii="Times New Roman" w:eastAsia="Times New Roman" w:hAnsi="Times New Roman" w:cs="Times New Roman"/>
          <w:b/>
          <w:sz w:val="24"/>
          <w:szCs w:val="20"/>
          <w:lang w:val="en-US" w:eastAsia="hr-HR"/>
        </w:rPr>
        <w:t>konzervaciju</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w:t>
      </w:r>
      <w:bookmarkEnd w:id="39"/>
      <w:proofErr w:type="spellEnd"/>
      <w:r w:rsidRPr="005104D0">
        <w:rPr>
          <w:rFonts w:ascii="Times New Roman" w:eastAsia="Times New Roman" w:hAnsi="Times New Roman" w:cs="Times New Roman"/>
          <w:b/>
          <w:sz w:val="24"/>
          <w:szCs w:val="20"/>
          <w:lang w:val="en-US" w:eastAsia="hr-HR"/>
        </w:rPr>
        <w:t xml:space="preserve"> </w:t>
      </w:r>
    </w:p>
    <w:p w14:paraId="30F10D04"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r>
      <w:bookmarkStart w:id="40" w:name="_Toc470174668"/>
      <w:proofErr w:type="spellStart"/>
      <w:r w:rsidRPr="005104D0">
        <w:rPr>
          <w:rFonts w:ascii="Times New Roman" w:eastAsia="Times New Roman" w:hAnsi="Times New Roman" w:cs="Times New Roman"/>
          <w:b/>
          <w:sz w:val="24"/>
          <w:szCs w:val="20"/>
          <w:lang w:val="en-US" w:eastAsia="hr-HR"/>
        </w:rPr>
        <w:t>restauraciju</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knjigovežnica</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Državnog</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arhiva</w:t>
      </w:r>
      <w:proofErr w:type="spellEnd"/>
      <w:r w:rsidRPr="005104D0">
        <w:rPr>
          <w:rFonts w:ascii="Times New Roman" w:eastAsia="Times New Roman" w:hAnsi="Times New Roman" w:cs="Times New Roman"/>
          <w:b/>
          <w:sz w:val="24"/>
          <w:szCs w:val="20"/>
          <w:lang w:val="en-US" w:eastAsia="hr-HR"/>
        </w:rPr>
        <w:t xml:space="preserve"> u </w:t>
      </w:r>
      <w:proofErr w:type="spellStart"/>
      <w:r w:rsidRPr="005104D0">
        <w:rPr>
          <w:rFonts w:ascii="Times New Roman" w:eastAsia="Times New Roman" w:hAnsi="Times New Roman" w:cs="Times New Roman"/>
          <w:b/>
          <w:sz w:val="24"/>
          <w:szCs w:val="20"/>
          <w:lang w:val="en-US" w:eastAsia="hr-HR"/>
        </w:rPr>
        <w:t>Karlovcu</w:t>
      </w:r>
      <w:bookmarkEnd w:id="40"/>
      <w:proofErr w:type="spellEnd"/>
    </w:p>
    <w:p w14:paraId="2A8D24E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3CC77B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Tijekom arhivističke obrade fondova izrađuju se popisi oštećenog gradiva, pa je u suradnji s restauratorom majstorom sastavljen popis gradiva koje se predlaže za uvezivanje, restauriranje i konzerviranje.</w:t>
      </w:r>
    </w:p>
    <w:p w14:paraId="5619BF9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4D7ACF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provođenju mjera koje je 2006. godine Hrvatski državni arhiv naložio Državnom arhivu u Karlovcu, u provedbi djelomičnog nadzora nad radom u predmetu stručne osposobljenosti djelatnika u knjigovežnici, radovima na restauriranju i konzerviranju, stanju opreme i repromaterijala za konzervatorsko-restauratorske radove, započeli smo postupak osnivanja radionice za konzervaciju i restauraciju koja je 2010. godine prigodom  za obilježavanja 50. obljetnice DAKA svečano otvorena i predstavljena javnosti. </w:t>
      </w:r>
    </w:p>
    <w:p w14:paraId="51145B6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5032AB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Osnovna funkcija radionice je poduzimanje zaštitnih mjera na pohranjenim fondovima Državnog arhiva u Karlovcu, poduzimanje zaštitnih mjera na gradivu izvan arhiva i na gradivu koje se preuzima u arhiv, davanje stručnih mišljenja i konzultacije sa stvarateljima/posjednicima arhivskog gradiva izvan arhiva. Poslove obavlja djelatnica koja je Rješenjem Ministarstva kulture 2007. godine kao restaurator tehničar-knjigoveža prevedena u više stručno zvanje restaurator majstor za užu specijalnost-arhivska i knjižnična građa, umjetnine na papiru.</w:t>
      </w:r>
    </w:p>
    <w:p w14:paraId="3589FC4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9A0152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nabava opreme i repromaterijala za konzervatorsko-restauratorsku radionicu.</w:t>
      </w:r>
    </w:p>
    <w:p w14:paraId="5D59099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Cilj programa: zaštita arhivskog gradiva, jer nabava opreme i repromaterijala predstavlja  sustavnu i kontinuiranu djelatnost skrbi na zaštiti i očuvanju arhivskog gradiva.</w:t>
      </w:r>
    </w:p>
    <w:p w14:paraId="3BD26A3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2423AF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Sukladno navedenom, tijekom 2021. godine  planira se nastavak radova na knjigama, nacrtima i dokumentima pohranjenim u DAKA i  to  prvenstveno najugroženijeg gradiva, sljedećih fondova i zbirki:</w:t>
      </w:r>
    </w:p>
    <w:p w14:paraId="11DDE8C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9381794"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1) Fond: HR-DAKA-001</w:t>
      </w:r>
      <w:r w:rsidRPr="005104D0">
        <w:rPr>
          <w:rFonts w:ascii="Times New Roman" w:eastAsia="Times New Roman" w:hAnsi="Times New Roman" w:cs="Times New Roman"/>
          <w:sz w:val="24"/>
          <w:szCs w:val="24"/>
          <w:lang w:eastAsia="hr-HR"/>
        </w:rPr>
        <w:tab/>
        <w:t xml:space="preserve">POGLAVARSTVO SLOBODNOG I KRALJEVSKOG </w:t>
      </w:r>
    </w:p>
    <w:p w14:paraId="47ED30DA"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GRADA KARLOVCA (</w:t>
      </w:r>
      <w:proofErr w:type="spellStart"/>
      <w:r w:rsidRPr="005104D0">
        <w:rPr>
          <w:rFonts w:ascii="Times New Roman" w:eastAsia="Times New Roman" w:hAnsi="Times New Roman" w:cs="Times New Roman"/>
          <w:sz w:val="24"/>
          <w:szCs w:val="24"/>
          <w:lang w:eastAsia="hr-HR"/>
        </w:rPr>
        <w:t>Magistratus</w:t>
      </w:r>
      <w:proofErr w:type="spellEnd"/>
      <w:r w:rsidRPr="005104D0">
        <w:rPr>
          <w:rFonts w:ascii="Times New Roman" w:eastAsia="Times New Roman" w:hAnsi="Times New Roman" w:cs="Times New Roman"/>
          <w:sz w:val="24"/>
          <w:szCs w:val="24"/>
          <w:lang w:eastAsia="hr-HR"/>
        </w:rPr>
        <w:t xml:space="preserve"> L. </w:t>
      </w:r>
      <w:proofErr w:type="spellStart"/>
      <w:r w:rsidRPr="005104D0">
        <w:rPr>
          <w:rFonts w:ascii="Times New Roman" w:eastAsia="Times New Roman" w:hAnsi="Times New Roman" w:cs="Times New Roman"/>
          <w:sz w:val="24"/>
          <w:szCs w:val="24"/>
          <w:lang w:eastAsia="hr-HR"/>
        </w:rPr>
        <w:t>et</w:t>
      </w:r>
      <w:proofErr w:type="spellEnd"/>
      <w:r w:rsidRPr="005104D0">
        <w:rPr>
          <w:rFonts w:ascii="Times New Roman" w:eastAsia="Times New Roman" w:hAnsi="Times New Roman" w:cs="Times New Roman"/>
          <w:sz w:val="24"/>
          <w:szCs w:val="24"/>
          <w:lang w:eastAsia="hr-HR"/>
        </w:rPr>
        <w:t xml:space="preserve"> R. </w:t>
      </w:r>
      <w:proofErr w:type="spellStart"/>
      <w:r w:rsidRPr="005104D0">
        <w:rPr>
          <w:rFonts w:ascii="Times New Roman" w:eastAsia="Times New Roman" w:hAnsi="Times New Roman" w:cs="Times New Roman"/>
          <w:sz w:val="24"/>
          <w:szCs w:val="24"/>
          <w:lang w:eastAsia="hr-HR"/>
        </w:rPr>
        <w:t>Civitatis</w:t>
      </w:r>
      <w:proofErr w:type="spellEnd"/>
      <w:r w:rsidRPr="005104D0">
        <w:rPr>
          <w:rFonts w:ascii="Times New Roman" w:eastAsia="Times New Roman" w:hAnsi="Times New Roman" w:cs="Times New Roman"/>
          <w:sz w:val="24"/>
          <w:szCs w:val="24"/>
          <w:lang w:eastAsia="hr-HR"/>
        </w:rPr>
        <w:t xml:space="preserve"> </w:t>
      </w:r>
    </w:p>
    <w:p w14:paraId="7177FBDA"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proofErr w:type="spellStart"/>
      <w:r w:rsidRPr="005104D0">
        <w:rPr>
          <w:rFonts w:ascii="Times New Roman" w:eastAsia="Times New Roman" w:hAnsi="Times New Roman" w:cs="Times New Roman"/>
          <w:sz w:val="24"/>
          <w:szCs w:val="24"/>
          <w:lang w:eastAsia="hr-HR"/>
        </w:rPr>
        <w:t>Carlostadiensis</w:t>
      </w:r>
      <w:proofErr w:type="spellEnd"/>
      <w:r w:rsidRPr="005104D0">
        <w:rPr>
          <w:rFonts w:ascii="Times New Roman" w:eastAsia="Times New Roman" w:hAnsi="Times New Roman" w:cs="Times New Roman"/>
          <w:sz w:val="24"/>
          <w:szCs w:val="24"/>
          <w:lang w:eastAsia="hr-HR"/>
        </w:rPr>
        <w:t xml:space="preserve">) - Karlovac (1763 -1850); [1714/1762]  </w:t>
      </w:r>
    </w:p>
    <w:p w14:paraId="2305C02D"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1763-1850 – 5 knjiga</w:t>
      </w:r>
    </w:p>
    <w:p w14:paraId="2EAA3A11"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53826F19"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2) Fond: HR-DAKA-138</w:t>
      </w:r>
      <w:r w:rsidRPr="005104D0">
        <w:rPr>
          <w:rFonts w:ascii="Times New Roman" w:eastAsia="Times New Roman" w:hAnsi="Times New Roman" w:cs="Times New Roman"/>
          <w:sz w:val="24"/>
          <w:szCs w:val="24"/>
          <w:lang w:eastAsia="hr-HR"/>
        </w:rPr>
        <w:tab/>
        <w:t xml:space="preserve">OPĆINSKI (KOTARSKI) SUD OGULIN – </w:t>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ZEMLJIŠNO-KNJIŽNI URED</w:t>
      </w:r>
    </w:p>
    <w:p w14:paraId="4DECF284"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16208307"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3) Zbirka: HR-DAKA-0139  </w:t>
      </w:r>
      <w:r w:rsidRPr="005104D0">
        <w:rPr>
          <w:rFonts w:ascii="Times New Roman" w:eastAsia="Times New Roman" w:hAnsi="Times New Roman" w:cs="Times New Roman"/>
          <w:sz w:val="24"/>
          <w:szCs w:val="24"/>
          <w:lang w:eastAsia="hr-HR"/>
        </w:rPr>
        <w:tab/>
        <w:t xml:space="preserve">ZBIRKA GRAĐEVINSKE DOKUMENTACIJE KOTARA  </w:t>
      </w:r>
    </w:p>
    <w:p w14:paraId="784F6B8C"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xml:space="preserve">  </w:t>
      </w:r>
      <w:r w:rsidRPr="005104D0">
        <w:rPr>
          <w:rFonts w:ascii="Times New Roman" w:eastAsia="Times New Roman" w:hAnsi="Times New Roman" w:cs="Times New Roman"/>
          <w:sz w:val="24"/>
          <w:szCs w:val="24"/>
          <w:lang w:eastAsia="hr-HR"/>
        </w:rPr>
        <w:tab/>
        <w:t xml:space="preserve">KARLOVAC, OGULIN, OTOČAC, GOSPIĆ, DELNICE I </w:t>
      </w:r>
    </w:p>
    <w:p w14:paraId="19DDC90E"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xml:space="preserve">  </w:t>
      </w:r>
      <w:r w:rsidRPr="005104D0">
        <w:rPr>
          <w:rFonts w:ascii="Times New Roman" w:eastAsia="Times New Roman" w:hAnsi="Times New Roman" w:cs="Times New Roman"/>
          <w:sz w:val="24"/>
          <w:szCs w:val="24"/>
          <w:lang w:eastAsia="hr-HR"/>
        </w:rPr>
        <w:tab/>
        <w:t>SUŠAK</w:t>
      </w:r>
    </w:p>
    <w:p w14:paraId="6C76E6D7"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p>
    <w:p w14:paraId="2882AE42"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41" w:name="_Toc14435060"/>
    </w:p>
    <w:p w14:paraId="3863E009"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8.</w:t>
      </w:r>
      <w:r w:rsidRPr="005104D0">
        <w:rPr>
          <w:rFonts w:ascii="Times New Roman" w:eastAsia="Times New Roman" w:hAnsi="Times New Roman" w:cs="Times New Roman"/>
          <w:b/>
          <w:sz w:val="24"/>
          <w:szCs w:val="20"/>
          <w:lang w:val="en-AU" w:eastAsia="hr-HR"/>
        </w:rPr>
        <w:tab/>
        <w:t xml:space="preserve">MATERIJALNO – FIZIČKA ZAŠTITA ARHIVSKOGA </w:t>
      </w:r>
      <w:bookmarkEnd w:id="41"/>
      <w:r w:rsidRPr="005104D0">
        <w:rPr>
          <w:rFonts w:ascii="Times New Roman" w:eastAsia="Times New Roman" w:hAnsi="Times New Roman" w:cs="Times New Roman"/>
          <w:b/>
          <w:sz w:val="24"/>
          <w:szCs w:val="20"/>
          <w:lang w:val="en-AU" w:eastAsia="hr-HR"/>
        </w:rPr>
        <w:t>GRADIVA I</w:t>
      </w:r>
    </w:p>
    <w:p w14:paraId="6A968CB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ab/>
      </w:r>
      <w:bookmarkStart w:id="42" w:name="_Toc470174670"/>
      <w:bookmarkStart w:id="43" w:name="_Toc501708580"/>
      <w:bookmarkStart w:id="44" w:name="_Toc14435061"/>
      <w:r w:rsidRPr="005104D0">
        <w:rPr>
          <w:rFonts w:ascii="Times New Roman" w:eastAsia="Times New Roman" w:hAnsi="Times New Roman" w:cs="Times New Roman"/>
          <w:b/>
          <w:sz w:val="24"/>
          <w:szCs w:val="20"/>
          <w:lang w:val="en-AU" w:eastAsia="hr-HR"/>
        </w:rPr>
        <w:t>ZGRADE DAKA</w:t>
      </w:r>
      <w:bookmarkEnd w:id="42"/>
      <w:bookmarkEnd w:id="43"/>
      <w:bookmarkEnd w:id="44"/>
    </w:p>
    <w:p w14:paraId="2CA215D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12C912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Državni arhiv u Karlovcu ima sjedište i obavlja djelatnost u zgradi u ulici Ljudevita Šestića broj 5 u Karlovcu. </w:t>
      </w:r>
      <w:r w:rsidRPr="005104D0">
        <w:rPr>
          <w:rFonts w:ascii="Times New Roman" w:eastAsia="Times New Roman" w:hAnsi="Times New Roman" w:cs="Times New Roman"/>
          <w:sz w:val="24"/>
          <w:szCs w:val="24"/>
          <w:lang w:eastAsia="hr-HR"/>
        </w:rPr>
        <w:t xml:space="preserve">Izgradnja zgrade našeg arhiva dovršena je 1980. godine. Spremišta su opremljena metalnim policama, metalnim ormarima, aparatima za gašenje požara te instrumentima za mjerenje temperature i vlage.  Zgrada DAKA je opremljena protuprovalnim uređajima, vatrodojavnim sustavom, vatrogasnim hidrantima, agregatom, pa je potrebno obavljati redovitu kontrolu i servis navedenih aparata i instalacija, gromobrana te ispravnost instalacija za centralno grijanje. </w:t>
      </w:r>
    </w:p>
    <w:p w14:paraId="05C959E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88B2A3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Zgrada DAKA je tijekom Domovinskog rata teško oštećena uslijed eksplozija minobacačkih projektila te je nakon rata obnovljena sredstvima Ministarstva kulture Republike Hrvatske. Sredstvima Ministarstva kulture su  1996. godine izgrađeni kosi krovovi, a  2007. godine d</w:t>
      </w:r>
      <w:proofErr w:type="spellStart"/>
      <w:r w:rsidRPr="005104D0">
        <w:rPr>
          <w:rFonts w:ascii="Times New Roman" w:eastAsia="Times New Roman" w:hAnsi="Times New Roman" w:cs="Times New Roman"/>
          <w:sz w:val="24"/>
          <w:szCs w:val="24"/>
          <w:lang w:val="en-US" w:eastAsia="hr-HR"/>
        </w:rPr>
        <w:t>ogra</w:t>
      </w:r>
      <w:proofErr w:type="spellEnd"/>
      <w:r w:rsidRPr="005104D0">
        <w:rPr>
          <w:rFonts w:ascii="Times New Roman" w:eastAsia="Times New Roman" w:hAnsi="Times New Roman" w:cs="Times New Roman"/>
          <w:sz w:val="24"/>
          <w:szCs w:val="24"/>
          <w:lang w:eastAsia="hr-HR"/>
        </w:rPr>
        <w:t>đ</w:t>
      </w:r>
      <w:proofErr w:type="spellStart"/>
      <w:r w:rsidRPr="005104D0">
        <w:rPr>
          <w:rFonts w:ascii="Times New Roman" w:eastAsia="Times New Roman" w:hAnsi="Times New Roman" w:cs="Times New Roman"/>
          <w:sz w:val="24"/>
          <w:szCs w:val="24"/>
          <w:lang w:val="en-US" w:eastAsia="hr-HR"/>
        </w:rPr>
        <w:t>ena</w:t>
      </w:r>
      <w:proofErr w:type="spellEnd"/>
      <w:r w:rsidRPr="005104D0">
        <w:rPr>
          <w:rFonts w:ascii="Times New Roman" w:eastAsia="Times New Roman" w:hAnsi="Times New Roman" w:cs="Times New Roman"/>
          <w:sz w:val="24"/>
          <w:szCs w:val="24"/>
          <w:lang w:val="en-US" w:eastAsia="hr-HR"/>
        </w:rPr>
        <w:t xml:space="preserve"> je </w:t>
      </w:r>
      <w:proofErr w:type="spellStart"/>
      <w:r w:rsidRPr="005104D0">
        <w:rPr>
          <w:rFonts w:ascii="Times New Roman" w:eastAsia="Times New Roman" w:hAnsi="Times New Roman" w:cs="Times New Roman"/>
          <w:sz w:val="24"/>
          <w:szCs w:val="24"/>
          <w:lang w:val="en-US" w:eastAsia="hr-HR"/>
        </w:rPr>
        <w:t>ulazna</w:t>
      </w:r>
      <w:proofErr w:type="spellEnd"/>
      <w:r w:rsidRPr="005104D0">
        <w:rPr>
          <w:rFonts w:ascii="Times New Roman" w:eastAsia="Times New Roman" w:hAnsi="Times New Roman" w:cs="Times New Roman"/>
          <w:sz w:val="24"/>
          <w:szCs w:val="24"/>
          <w:lang w:val="en-US" w:eastAsia="hr-HR"/>
        </w:rPr>
        <w:t xml:space="preserve"> rampa,</w:t>
      </w:r>
      <w:r w:rsidRPr="005104D0">
        <w:rPr>
          <w:rFonts w:ascii="Times New Roman" w:eastAsia="Times New Roman" w:hAnsi="Times New Roman" w:cs="Times New Roman"/>
          <w:sz w:val="24"/>
          <w:szCs w:val="24"/>
          <w:lang w:eastAsia="hr-HR"/>
        </w:rPr>
        <w:t xml:space="preserve"> č</w:t>
      </w:r>
      <w:proofErr w:type="spellStart"/>
      <w:r w:rsidRPr="005104D0">
        <w:rPr>
          <w:rFonts w:ascii="Times New Roman" w:eastAsia="Times New Roman" w:hAnsi="Times New Roman" w:cs="Times New Roman"/>
          <w:sz w:val="24"/>
          <w:szCs w:val="24"/>
          <w:lang w:val="en-US" w:eastAsia="hr-HR"/>
        </w:rPr>
        <w:t>ime</w:t>
      </w:r>
      <w:proofErr w:type="spellEnd"/>
      <w:r w:rsidRPr="005104D0">
        <w:rPr>
          <w:rFonts w:ascii="Times New Roman" w:eastAsia="Times New Roman" w:hAnsi="Times New Roman" w:cs="Times New Roman"/>
          <w:sz w:val="24"/>
          <w:szCs w:val="24"/>
          <w:lang w:val="en-US" w:eastAsia="hr-HR"/>
        </w:rPr>
        <w:t xml:space="preserve"> je </w:t>
      </w:r>
      <w:proofErr w:type="spellStart"/>
      <w:r w:rsidRPr="005104D0">
        <w:rPr>
          <w:rFonts w:ascii="Times New Roman" w:eastAsia="Times New Roman" w:hAnsi="Times New Roman" w:cs="Times New Roman"/>
          <w:sz w:val="24"/>
          <w:szCs w:val="24"/>
          <w:lang w:val="en-US" w:eastAsia="hr-HR"/>
        </w:rPr>
        <w:t>osobama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smanjene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pokretljivosti</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nesmetano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i</w:t>
      </w:r>
      <w:proofErr w:type="spellEnd"/>
      <w:r w:rsidRPr="005104D0">
        <w:rPr>
          <w:rFonts w:ascii="Times New Roman" w:eastAsia="Times New Roman" w:hAnsi="Times New Roman" w:cs="Times New Roman"/>
          <w:sz w:val="24"/>
          <w:szCs w:val="24"/>
          <w:lang w:val="en-US" w:eastAsia="hr-HR"/>
        </w:rPr>
        <w:t xml:space="preserve"> bez </w:t>
      </w:r>
      <w:proofErr w:type="spellStart"/>
      <w:r w:rsidRPr="005104D0">
        <w:rPr>
          <w:rFonts w:ascii="Times New Roman" w:eastAsia="Times New Roman" w:hAnsi="Times New Roman" w:cs="Times New Roman"/>
          <w:sz w:val="24"/>
          <w:szCs w:val="24"/>
          <w:lang w:val="en-US" w:eastAsia="hr-HR"/>
        </w:rPr>
        <w:t>ograni</w:t>
      </w:r>
      <w:proofErr w:type="spellEnd"/>
      <w:r w:rsidRPr="005104D0">
        <w:rPr>
          <w:rFonts w:ascii="Times New Roman" w:eastAsia="Times New Roman" w:hAnsi="Times New Roman" w:cs="Times New Roman"/>
          <w:sz w:val="24"/>
          <w:szCs w:val="24"/>
          <w:lang w:eastAsia="hr-HR"/>
        </w:rPr>
        <w:t>č</w:t>
      </w:r>
      <w:proofErr w:type="spellStart"/>
      <w:r w:rsidRPr="005104D0">
        <w:rPr>
          <w:rFonts w:ascii="Times New Roman" w:eastAsia="Times New Roman" w:hAnsi="Times New Roman" w:cs="Times New Roman"/>
          <w:sz w:val="24"/>
          <w:szCs w:val="24"/>
          <w:lang w:val="en-US" w:eastAsia="hr-HR"/>
        </w:rPr>
        <w:t>enja</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omogu</w:t>
      </w:r>
      <w:proofErr w:type="spellEnd"/>
      <w:r w:rsidRPr="005104D0">
        <w:rPr>
          <w:rFonts w:ascii="Times New Roman" w:eastAsia="Times New Roman" w:hAnsi="Times New Roman" w:cs="Times New Roman"/>
          <w:sz w:val="24"/>
          <w:szCs w:val="24"/>
          <w:lang w:eastAsia="hr-HR"/>
        </w:rPr>
        <w:t>ć</w:t>
      </w:r>
      <w:proofErr w:type="spellStart"/>
      <w:r w:rsidRPr="005104D0">
        <w:rPr>
          <w:rFonts w:ascii="Times New Roman" w:eastAsia="Times New Roman" w:hAnsi="Times New Roman" w:cs="Times New Roman"/>
          <w:sz w:val="24"/>
          <w:szCs w:val="24"/>
          <w:lang w:val="en-US" w:eastAsia="hr-HR"/>
        </w:rPr>
        <w:t>eno</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kori</w:t>
      </w:r>
      <w:proofErr w:type="spellEnd"/>
      <w:r w:rsidRPr="005104D0">
        <w:rPr>
          <w:rFonts w:ascii="Times New Roman" w:eastAsia="Times New Roman" w:hAnsi="Times New Roman" w:cs="Times New Roman"/>
          <w:sz w:val="24"/>
          <w:szCs w:val="24"/>
          <w:lang w:eastAsia="hr-HR"/>
        </w:rPr>
        <w:t>š</w:t>
      </w:r>
      <w:proofErr w:type="spellStart"/>
      <w:r w:rsidRPr="005104D0">
        <w:rPr>
          <w:rFonts w:ascii="Times New Roman" w:eastAsia="Times New Roman" w:hAnsi="Times New Roman" w:cs="Times New Roman"/>
          <w:sz w:val="24"/>
          <w:szCs w:val="24"/>
          <w:lang w:val="en-US" w:eastAsia="hr-HR"/>
        </w:rPr>
        <w:t>tenje</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uslugama</w:t>
      </w:r>
      <w:proofErr w:type="spellEnd"/>
      <w:r w:rsidRPr="005104D0">
        <w:rPr>
          <w:rFonts w:ascii="Times New Roman" w:eastAsia="Times New Roman" w:hAnsi="Times New Roman" w:cs="Times New Roman"/>
          <w:sz w:val="24"/>
          <w:szCs w:val="24"/>
          <w:lang w:val="en-US" w:eastAsia="hr-HR"/>
        </w:rPr>
        <w:t xml:space="preserve"> Dr</w:t>
      </w:r>
      <w:r w:rsidRPr="005104D0">
        <w:rPr>
          <w:rFonts w:ascii="Times New Roman" w:eastAsia="Times New Roman" w:hAnsi="Times New Roman" w:cs="Times New Roman"/>
          <w:sz w:val="24"/>
          <w:szCs w:val="24"/>
          <w:lang w:eastAsia="hr-HR"/>
        </w:rPr>
        <w:t>ž</w:t>
      </w:r>
      <w:proofErr w:type="spellStart"/>
      <w:r w:rsidRPr="005104D0">
        <w:rPr>
          <w:rFonts w:ascii="Times New Roman" w:eastAsia="Times New Roman" w:hAnsi="Times New Roman" w:cs="Times New Roman"/>
          <w:sz w:val="24"/>
          <w:szCs w:val="24"/>
          <w:lang w:val="en-US" w:eastAsia="hr-HR"/>
        </w:rPr>
        <w:t>avnog</w:t>
      </w:r>
      <w:proofErr w:type="spellEnd"/>
      <w:r w:rsidRPr="005104D0">
        <w:rPr>
          <w:rFonts w:ascii="Times New Roman" w:eastAsia="Times New Roman" w:hAnsi="Times New Roman" w:cs="Times New Roman"/>
          <w:sz w:val="24"/>
          <w:szCs w:val="24"/>
          <w:lang w:val="en-US" w:eastAsia="hr-HR"/>
        </w:rPr>
        <w:t xml:space="preserve"> </w:t>
      </w:r>
      <w:proofErr w:type="spellStart"/>
      <w:r w:rsidRPr="005104D0">
        <w:rPr>
          <w:rFonts w:ascii="Times New Roman" w:eastAsia="Times New Roman" w:hAnsi="Times New Roman" w:cs="Times New Roman"/>
          <w:sz w:val="24"/>
          <w:szCs w:val="24"/>
          <w:lang w:val="en-US" w:eastAsia="hr-HR"/>
        </w:rPr>
        <w:t>arhiva</w:t>
      </w:r>
      <w:proofErr w:type="spellEnd"/>
      <w:r w:rsidRPr="005104D0">
        <w:rPr>
          <w:rFonts w:ascii="Times New Roman" w:eastAsia="Times New Roman" w:hAnsi="Times New Roman" w:cs="Times New Roman"/>
          <w:sz w:val="24"/>
          <w:szCs w:val="24"/>
          <w:lang w:val="en-US" w:eastAsia="hr-HR"/>
        </w:rPr>
        <w:t xml:space="preserve"> u </w:t>
      </w:r>
      <w:proofErr w:type="spellStart"/>
      <w:r w:rsidRPr="005104D0">
        <w:rPr>
          <w:rFonts w:ascii="Times New Roman" w:eastAsia="Times New Roman" w:hAnsi="Times New Roman" w:cs="Times New Roman"/>
          <w:sz w:val="24"/>
          <w:szCs w:val="24"/>
          <w:lang w:val="en-US" w:eastAsia="hr-HR"/>
        </w:rPr>
        <w:t>Karlovcu</w:t>
      </w:r>
      <w:proofErr w:type="spellEnd"/>
      <w:r w:rsidRPr="005104D0">
        <w:rPr>
          <w:rFonts w:ascii="Times New Roman" w:eastAsia="Times New Roman" w:hAnsi="Times New Roman" w:cs="Times New Roman"/>
          <w:sz w:val="24"/>
          <w:szCs w:val="24"/>
          <w:lang w:eastAsia="hr-HR"/>
        </w:rPr>
        <w:t xml:space="preserve">. </w:t>
      </w:r>
    </w:p>
    <w:p w14:paraId="2DDE7EE1" w14:textId="77777777" w:rsidR="005104D0" w:rsidRPr="005104D0" w:rsidRDefault="005104D0" w:rsidP="005104D0">
      <w:pPr>
        <w:tabs>
          <w:tab w:val="left" w:pos="-1496"/>
        </w:tabs>
        <w:spacing w:after="0" w:line="240" w:lineRule="auto"/>
        <w:jc w:val="both"/>
        <w:rPr>
          <w:rFonts w:ascii="Times New Roman" w:eastAsia="Times New Roman" w:hAnsi="Times New Roman" w:cs="Times New Roman"/>
          <w:sz w:val="24"/>
          <w:szCs w:val="24"/>
          <w:lang w:eastAsia="hr-HR"/>
        </w:rPr>
      </w:pPr>
    </w:p>
    <w:p w14:paraId="4BB658DA" w14:textId="77777777"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p w14:paraId="2D7B783E" w14:textId="77777777" w:rsidR="005104D0" w:rsidRPr="005104D0" w:rsidRDefault="005104D0" w:rsidP="005104D0">
      <w:pPr>
        <w:tabs>
          <w:tab w:val="left" w:pos="-1496"/>
        </w:tabs>
        <w:spacing w:after="0" w:line="240" w:lineRule="auto"/>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lastRenderedPageBreak/>
        <w:t xml:space="preserve">Sam tijek vremena, uz redovitu upotrebu prostora, propuštanje vodovodnih instalacija i instalacija  centralnog grijanja, prokišnjavanje i izvođenje potrebnih radova na uvođenju i popravku instalacija ostavili su neželjene tragove na vanjskom i na unutrašnjem prostoru, koji iziskuju neophodnu sanaciju, rekonstrukciju i uređenje zgrade DAKA, a sukladno zahtjevima energetske učinkovitosti. Naime, prema Energetskom certifikatu zgrada DAKA je  svrstana u energetski razred ˝E˝. Kako bi se stvorili </w:t>
      </w:r>
      <w:r w:rsidRPr="005104D0">
        <w:rPr>
          <w:rFonts w:ascii="Times New Roman" w:hAnsi="Times New Roman" w:cs="Times New Roman"/>
          <w:sz w:val="24"/>
          <w:szCs w:val="24"/>
        </w:rPr>
        <w:t xml:space="preserve">uvjeti da zgrada Arhiva bude svrstana u energetski razred ˝D˝, </w:t>
      </w:r>
      <w:proofErr w:type="spellStart"/>
      <w:r w:rsidRPr="005104D0">
        <w:rPr>
          <w:rFonts w:ascii="Times New Roman" w:hAnsi="Times New Roman" w:cs="Times New Roman"/>
          <w:sz w:val="24"/>
          <w:szCs w:val="24"/>
        </w:rPr>
        <w:t>certifikatori</w:t>
      </w:r>
      <w:proofErr w:type="spellEnd"/>
      <w:r w:rsidRPr="005104D0">
        <w:rPr>
          <w:rFonts w:ascii="Times New Roman" w:hAnsi="Times New Roman" w:cs="Times New Roman"/>
          <w:sz w:val="24"/>
          <w:szCs w:val="24"/>
        </w:rPr>
        <w:t xml:space="preserve"> preporučuju izraditi projekte kompletne sanacije i modernizacije </w:t>
      </w:r>
    </w:p>
    <w:p w14:paraId="74C09C37" w14:textId="77777777" w:rsidR="005104D0" w:rsidRPr="005104D0" w:rsidRDefault="005104D0" w:rsidP="005104D0">
      <w:pPr>
        <w:tabs>
          <w:tab w:val="left" w:pos="-1496"/>
        </w:tabs>
        <w:spacing w:after="0" w:line="240" w:lineRule="auto"/>
        <w:jc w:val="both"/>
        <w:rPr>
          <w:rFonts w:ascii="Times New Roman" w:hAnsi="Times New Roman" w:cs="Times New Roman"/>
          <w:sz w:val="24"/>
          <w:szCs w:val="24"/>
        </w:rPr>
      </w:pPr>
      <w:r w:rsidRPr="005104D0">
        <w:rPr>
          <w:rFonts w:ascii="Times New Roman" w:hAnsi="Times New Roman" w:cs="Times New Roman"/>
          <w:sz w:val="24"/>
          <w:szCs w:val="24"/>
        </w:rPr>
        <w:t xml:space="preserve">zgrade, što bi uključivalo i njenu energetsku obnovu koja uključuje toplinsku i hidro izolaciju, koje postojeća zgrada Arhiva nema, a koja se indirektno može povezati s optimalnim uvjetima pohrane gradiva.  </w:t>
      </w:r>
    </w:p>
    <w:p w14:paraId="1C35E4F1" w14:textId="77777777" w:rsidR="005104D0" w:rsidRPr="005104D0" w:rsidRDefault="005104D0" w:rsidP="005104D0">
      <w:pPr>
        <w:tabs>
          <w:tab w:val="left" w:pos="-1496"/>
        </w:tabs>
        <w:spacing w:after="0" w:line="240" w:lineRule="auto"/>
        <w:jc w:val="both"/>
        <w:rPr>
          <w:rFonts w:ascii="Times New Roman" w:eastAsia="Times New Roman" w:hAnsi="Times New Roman" w:cs="Times New Roman"/>
          <w:sz w:val="24"/>
          <w:szCs w:val="24"/>
          <w:lang w:eastAsia="hr-HR"/>
        </w:rPr>
      </w:pPr>
      <w:r w:rsidRPr="005104D0">
        <w:rPr>
          <w:rFonts w:ascii="Times New Roman" w:hAnsi="Times New Roman" w:cs="Times New Roman"/>
          <w:sz w:val="24"/>
          <w:szCs w:val="24"/>
        </w:rPr>
        <w:t xml:space="preserve"> </w:t>
      </w:r>
    </w:p>
    <w:p w14:paraId="5A9CA7DF" w14:textId="77777777" w:rsidR="005104D0" w:rsidRPr="005104D0" w:rsidRDefault="005104D0" w:rsidP="005104D0">
      <w:pPr>
        <w:keepNext/>
        <w:spacing w:after="0" w:line="240" w:lineRule="auto"/>
        <w:outlineLvl w:val="0"/>
        <w:rPr>
          <w:rFonts w:ascii="Times New Roman" w:eastAsia="Times New Roman" w:hAnsi="Times New Roman" w:cs="Times New Roman"/>
          <w:bCs/>
          <w:sz w:val="24"/>
          <w:szCs w:val="24"/>
          <w:lang w:val="en-AU" w:eastAsia="hr-HR"/>
        </w:rPr>
      </w:pPr>
      <w:bookmarkStart w:id="45" w:name="_Toc14435062"/>
      <w:proofErr w:type="spellStart"/>
      <w:r w:rsidRPr="005104D0">
        <w:rPr>
          <w:rFonts w:ascii="Times New Roman" w:eastAsia="Times New Roman" w:hAnsi="Times New Roman" w:cs="Times New Roman"/>
          <w:sz w:val="24"/>
          <w:szCs w:val="20"/>
          <w:lang w:val="en-AU" w:eastAsia="hr-HR"/>
        </w:rPr>
        <w:t>Dakle</w:t>
      </w:r>
      <w:proofErr w:type="spellEnd"/>
      <w:r w:rsidRPr="005104D0">
        <w:rPr>
          <w:rFonts w:ascii="Times New Roman" w:eastAsia="Times New Roman" w:hAnsi="Times New Roman" w:cs="Times New Roman"/>
          <w:sz w:val="24"/>
          <w:szCs w:val="20"/>
          <w:lang w:val="en-AU" w:eastAsia="hr-HR"/>
        </w:rPr>
        <w:t xml:space="preserve">, </w:t>
      </w:r>
      <w:proofErr w:type="spellStart"/>
      <w:r w:rsidRPr="005104D0">
        <w:rPr>
          <w:rFonts w:ascii="Times New Roman" w:eastAsia="Times New Roman" w:hAnsi="Times New Roman" w:cs="Times New Roman"/>
          <w:sz w:val="24"/>
          <w:szCs w:val="20"/>
          <w:lang w:val="en-AU" w:eastAsia="hr-HR"/>
        </w:rPr>
        <w:t>z</w:t>
      </w:r>
      <w:r w:rsidRPr="005104D0">
        <w:rPr>
          <w:rFonts w:ascii="Times New Roman" w:eastAsia="Times New Roman" w:hAnsi="Times New Roman" w:cs="Times New Roman"/>
          <w:bCs/>
          <w:sz w:val="24"/>
          <w:szCs w:val="24"/>
          <w:lang w:val="en-AU" w:eastAsia="hr-HR"/>
        </w:rPr>
        <w:t>grada</w:t>
      </w:r>
      <w:proofErr w:type="spellEnd"/>
      <w:r w:rsidRPr="005104D0">
        <w:rPr>
          <w:rFonts w:ascii="Times New Roman" w:eastAsia="Times New Roman" w:hAnsi="Times New Roman" w:cs="Times New Roman"/>
          <w:bCs/>
          <w:sz w:val="24"/>
          <w:szCs w:val="24"/>
          <w:lang w:val="en-AU" w:eastAsia="hr-HR"/>
        </w:rPr>
        <w:t xml:space="preserve"> DAKA, </w:t>
      </w:r>
      <w:proofErr w:type="spellStart"/>
      <w:r w:rsidRPr="005104D0">
        <w:rPr>
          <w:rFonts w:ascii="Times New Roman" w:eastAsia="Times New Roman" w:hAnsi="Times New Roman" w:cs="Times New Roman"/>
          <w:bCs/>
          <w:sz w:val="24"/>
          <w:szCs w:val="24"/>
          <w:lang w:val="en-AU" w:eastAsia="hr-HR"/>
        </w:rPr>
        <w:t>zbog</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svog</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fizičkog</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stanja</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dotrajalosti</w:t>
      </w:r>
      <w:proofErr w:type="spellEnd"/>
      <w:r w:rsidRPr="005104D0">
        <w:rPr>
          <w:rFonts w:ascii="Times New Roman" w:eastAsia="Times New Roman" w:hAnsi="Times New Roman" w:cs="Times New Roman"/>
          <w:bCs/>
          <w:sz w:val="24"/>
          <w:szCs w:val="24"/>
          <w:lang w:val="en-AU" w:eastAsia="hr-HR"/>
        </w:rPr>
        <w:t xml:space="preserve">, bez </w:t>
      </w:r>
      <w:proofErr w:type="spellStart"/>
      <w:r w:rsidRPr="005104D0">
        <w:rPr>
          <w:rFonts w:ascii="Times New Roman" w:eastAsia="Times New Roman" w:hAnsi="Times New Roman" w:cs="Times New Roman"/>
          <w:bCs/>
          <w:sz w:val="24"/>
          <w:szCs w:val="24"/>
          <w:lang w:val="en-AU" w:eastAsia="hr-HR"/>
        </w:rPr>
        <w:t>kompletne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sanacije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modernizacije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znači</w:t>
      </w:r>
      <w:proofErr w:type="spellEnd"/>
      <w:r w:rsidRPr="005104D0">
        <w:rPr>
          <w:rFonts w:ascii="Times New Roman" w:eastAsia="Times New Roman" w:hAnsi="Times New Roman" w:cs="Times New Roman"/>
          <w:bCs/>
          <w:sz w:val="24"/>
          <w:szCs w:val="24"/>
          <w:lang w:val="en-AU" w:eastAsia="hr-HR"/>
        </w:rPr>
        <w:t xml:space="preserve"> bez </w:t>
      </w:r>
      <w:proofErr w:type="spellStart"/>
      <w:r w:rsidRPr="005104D0">
        <w:rPr>
          <w:rFonts w:ascii="Times New Roman" w:eastAsia="Times New Roman" w:hAnsi="Times New Roman" w:cs="Times New Roman"/>
          <w:bCs/>
          <w:sz w:val="24"/>
          <w:szCs w:val="24"/>
          <w:lang w:val="en-AU" w:eastAsia="hr-HR"/>
        </w:rPr>
        <w:t>kompletne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energetske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obnove</w:t>
      </w:r>
      <w:proofErr w:type="spellEnd"/>
      <w:r w:rsidRPr="005104D0">
        <w:rPr>
          <w:rFonts w:ascii="Times New Roman" w:eastAsia="Times New Roman" w:hAnsi="Times New Roman" w:cs="Times New Roman"/>
          <w:bCs/>
          <w:sz w:val="24"/>
          <w:szCs w:val="24"/>
          <w:lang w:val="en-AU" w:eastAsia="hr-HR"/>
        </w:rPr>
        <w:t xml:space="preserve">, ne </w:t>
      </w:r>
      <w:proofErr w:type="spellStart"/>
      <w:r w:rsidRPr="005104D0">
        <w:rPr>
          <w:rFonts w:ascii="Times New Roman" w:eastAsia="Times New Roman" w:hAnsi="Times New Roman" w:cs="Times New Roman"/>
          <w:bCs/>
          <w:sz w:val="24"/>
          <w:szCs w:val="24"/>
          <w:lang w:val="en-AU" w:eastAsia="hr-HR"/>
        </w:rPr>
        <w:t>može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zadovoljiti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sve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bitne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zahtjeve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koje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zgrada</w:t>
      </w:r>
      <w:proofErr w:type="spellEnd"/>
      <w:r w:rsidRPr="005104D0">
        <w:rPr>
          <w:rFonts w:ascii="Times New Roman" w:eastAsia="Times New Roman" w:hAnsi="Times New Roman" w:cs="Times New Roman"/>
          <w:bCs/>
          <w:sz w:val="24"/>
          <w:szCs w:val="24"/>
          <w:lang w:val="en-AU" w:eastAsia="hr-HR"/>
        </w:rPr>
        <w:t xml:space="preserve"> mora </w:t>
      </w:r>
      <w:proofErr w:type="spellStart"/>
      <w:r w:rsidRPr="005104D0">
        <w:rPr>
          <w:rFonts w:ascii="Times New Roman" w:eastAsia="Times New Roman" w:hAnsi="Times New Roman" w:cs="Times New Roman"/>
          <w:bCs/>
          <w:sz w:val="24"/>
          <w:szCs w:val="24"/>
          <w:lang w:val="en-AU" w:eastAsia="hr-HR"/>
        </w:rPr>
        <w:t>zadovoljiti</w:t>
      </w:r>
      <w:proofErr w:type="spellEnd"/>
      <w:r w:rsidRPr="005104D0">
        <w:rPr>
          <w:rFonts w:ascii="Times New Roman" w:eastAsia="Times New Roman" w:hAnsi="Times New Roman" w:cs="Times New Roman"/>
          <w:bCs/>
          <w:sz w:val="24"/>
          <w:szCs w:val="24"/>
          <w:lang w:val="en-AU" w:eastAsia="hr-HR"/>
        </w:rPr>
        <w:t xml:space="preserve">, a </w:t>
      </w:r>
      <w:proofErr w:type="spellStart"/>
      <w:r w:rsidRPr="005104D0">
        <w:rPr>
          <w:rFonts w:ascii="Times New Roman" w:eastAsia="Times New Roman" w:hAnsi="Times New Roman" w:cs="Times New Roman"/>
          <w:bCs/>
          <w:sz w:val="24"/>
          <w:szCs w:val="24"/>
          <w:lang w:val="en-AU" w:eastAsia="hr-HR"/>
        </w:rPr>
        <w:t>još</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manje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može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udovoljiti</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uvjetima</w:t>
      </w:r>
      <w:proofErr w:type="spellEnd"/>
      <w:r w:rsidRPr="005104D0">
        <w:rPr>
          <w:rFonts w:ascii="Times New Roman" w:eastAsia="Times New Roman" w:hAnsi="Times New Roman" w:cs="Times New Roman"/>
          <w:bCs/>
          <w:sz w:val="24"/>
          <w:szCs w:val="24"/>
          <w:lang w:val="en-AU" w:eastAsia="hr-HR"/>
        </w:rPr>
        <w:t xml:space="preserve"> za </w:t>
      </w:r>
      <w:proofErr w:type="spellStart"/>
      <w:r w:rsidRPr="005104D0">
        <w:rPr>
          <w:rFonts w:ascii="Times New Roman" w:eastAsia="Times New Roman" w:hAnsi="Times New Roman" w:cs="Times New Roman"/>
          <w:bCs/>
          <w:sz w:val="24"/>
          <w:szCs w:val="24"/>
          <w:lang w:val="en-AU" w:eastAsia="hr-HR"/>
        </w:rPr>
        <w:t>preuzimanje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nove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velike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količine</w:t>
      </w:r>
      <w:proofErr w:type="spellEnd"/>
      <w:r w:rsidRPr="005104D0">
        <w:rPr>
          <w:rFonts w:ascii="Times New Roman" w:eastAsia="Times New Roman" w:hAnsi="Times New Roman" w:cs="Times New Roman"/>
          <w:bCs/>
          <w:sz w:val="24"/>
          <w:szCs w:val="24"/>
          <w:lang w:val="en-AU" w:eastAsia="hr-HR"/>
        </w:rPr>
        <w:t xml:space="preserve"> </w:t>
      </w:r>
      <w:proofErr w:type="spellStart"/>
      <w:r w:rsidRPr="005104D0">
        <w:rPr>
          <w:rFonts w:ascii="Times New Roman" w:eastAsia="Times New Roman" w:hAnsi="Times New Roman" w:cs="Times New Roman"/>
          <w:bCs/>
          <w:sz w:val="24"/>
          <w:szCs w:val="24"/>
          <w:lang w:val="en-AU" w:eastAsia="hr-HR"/>
        </w:rPr>
        <w:t>gradiva</w:t>
      </w:r>
      <w:proofErr w:type="spellEnd"/>
      <w:r w:rsidRPr="005104D0">
        <w:rPr>
          <w:rFonts w:ascii="Times New Roman" w:eastAsia="Times New Roman" w:hAnsi="Times New Roman" w:cs="Times New Roman"/>
          <w:bCs/>
          <w:sz w:val="24"/>
          <w:szCs w:val="24"/>
          <w:lang w:val="en-AU" w:eastAsia="hr-HR"/>
        </w:rPr>
        <w:t>.</w:t>
      </w:r>
      <w:bookmarkEnd w:id="45"/>
    </w:p>
    <w:p w14:paraId="46E10A4D"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42550237" w14:textId="77777777" w:rsidR="005104D0" w:rsidRPr="005104D0" w:rsidRDefault="005104D0" w:rsidP="005104D0">
      <w:pPr>
        <w:spacing w:after="0" w:line="240" w:lineRule="auto"/>
        <w:rPr>
          <w:rFonts w:ascii="Times New Roman" w:hAnsi="Times New Roman" w:cs="Times New Roman"/>
          <w:sz w:val="24"/>
          <w:szCs w:val="24"/>
          <w:lang w:val="en-AU" w:eastAsia="hr-HR"/>
        </w:rPr>
      </w:pPr>
      <w:r w:rsidRPr="005104D0">
        <w:rPr>
          <w:rFonts w:ascii="Times New Roman" w:hAnsi="Times New Roman" w:cs="Times New Roman"/>
          <w:sz w:val="24"/>
          <w:szCs w:val="24"/>
          <w:lang w:val="en-AU" w:eastAsia="hr-HR"/>
        </w:rPr>
        <w:t xml:space="preserve">Za 2021. </w:t>
      </w:r>
      <w:proofErr w:type="spellStart"/>
      <w:r w:rsidRPr="005104D0">
        <w:rPr>
          <w:rFonts w:ascii="Times New Roman" w:hAnsi="Times New Roman" w:cs="Times New Roman"/>
          <w:sz w:val="24"/>
          <w:szCs w:val="24"/>
          <w:lang w:val="en-AU" w:eastAsia="hr-HR"/>
        </w:rPr>
        <w:t>godinu</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sukladno</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raspoloživim</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sredstvima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planira</w:t>
      </w:r>
      <w:proofErr w:type="spellEnd"/>
      <w:r w:rsidRPr="005104D0">
        <w:rPr>
          <w:rFonts w:ascii="Times New Roman" w:hAnsi="Times New Roman" w:cs="Times New Roman"/>
          <w:sz w:val="24"/>
          <w:szCs w:val="24"/>
          <w:lang w:val="en-AU" w:eastAsia="hr-HR"/>
        </w:rPr>
        <w:t xml:space="preserve"> se </w:t>
      </w:r>
      <w:proofErr w:type="spellStart"/>
      <w:r w:rsidRPr="005104D0">
        <w:rPr>
          <w:rFonts w:ascii="Times New Roman" w:hAnsi="Times New Roman" w:cs="Times New Roman"/>
          <w:sz w:val="24"/>
          <w:szCs w:val="24"/>
          <w:lang w:val="en-AU" w:eastAsia="hr-HR"/>
        </w:rPr>
        <w:t>nastavak</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radova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na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elektroinstalacijama</w:t>
      </w:r>
      <w:proofErr w:type="spellEnd"/>
      <w:r w:rsidRPr="005104D0">
        <w:rPr>
          <w:rFonts w:ascii="Times New Roman" w:hAnsi="Times New Roman" w:cs="Times New Roman"/>
          <w:sz w:val="24"/>
          <w:szCs w:val="24"/>
          <w:lang w:val="en-AU" w:eastAsia="hr-HR"/>
        </w:rPr>
        <w:t xml:space="preserve"> DAKA u </w:t>
      </w:r>
      <w:proofErr w:type="spellStart"/>
      <w:r w:rsidRPr="005104D0">
        <w:rPr>
          <w:rFonts w:ascii="Times New Roman" w:hAnsi="Times New Roman" w:cs="Times New Roman"/>
          <w:sz w:val="24"/>
          <w:szCs w:val="24"/>
          <w:lang w:val="en-AU" w:eastAsia="hr-HR"/>
        </w:rPr>
        <w:t>cilju</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povećanja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energetske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učinkovitosti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sigurnosti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zgrade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pohranjenog</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gradiva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nabavit</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će</w:t>
      </w:r>
      <w:proofErr w:type="spellEnd"/>
      <w:r w:rsidRPr="005104D0">
        <w:rPr>
          <w:rFonts w:ascii="Times New Roman" w:hAnsi="Times New Roman" w:cs="Times New Roman"/>
          <w:sz w:val="24"/>
          <w:szCs w:val="24"/>
          <w:lang w:val="en-AU" w:eastAsia="hr-HR"/>
        </w:rPr>
        <w:t xml:space="preserve"> se nova </w:t>
      </w:r>
      <w:proofErr w:type="spellStart"/>
      <w:r w:rsidRPr="005104D0">
        <w:rPr>
          <w:rFonts w:ascii="Times New Roman" w:hAnsi="Times New Roman" w:cs="Times New Roman"/>
          <w:sz w:val="24"/>
          <w:szCs w:val="24"/>
          <w:lang w:val="en-AU" w:eastAsia="hr-HR"/>
        </w:rPr>
        <w:t>oprema</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provesti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sve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aktivnosti</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koje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doprinose</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dobrom</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gospodarenju</w:t>
      </w:r>
      <w:proofErr w:type="spellEnd"/>
      <w:r w:rsidRPr="005104D0">
        <w:rPr>
          <w:rFonts w:ascii="Times New Roman" w:hAnsi="Times New Roman" w:cs="Times New Roman"/>
          <w:sz w:val="24"/>
          <w:szCs w:val="24"/>
          <w:lang w:val="en-AU" w:eastAsia="hr-HR"/>
        </w:rPr>
        <w:t xml:space="preserve"> </w:t>
      </w:r>
      <w:proofErr w:type="spellStart"/>
      <w:r w:rsidRPr="005104D0">
        <w:rPr>
          <w:rFonts w:ascii="Times New Roman" w:hAnsi="Times New Roman" w:cs="Times New Roman"/>
          <w:sz w:val="24"/>
          <w:szCs w:val="24"/>
          <w:lang w:val="en-AU" w:eastAsia="hr-HR"/>
        </w:rPr>
        <w:t>nekretninama</w:t>
      </w:r>
      <w:proofErr w:type="spellEnd"/>
      <w:r w:rsidRPr="005104D0">
        <w:rPr>
          <w:rFonts w:ascii="Times New Roman" w:hAnsi="Times New Roman" w:cs="Times New Roman"/>
          <w:sz w:val="24"/>
          <w:szCs w:val="24"/>
          <w:lang w:val="en-AU" w:eastAsia="hr-HR"/>
        </w:rPr>
        <w:t>.</w:t>
      </w:r>
    </w:p>
    <w:p w14:paraId="5242D471"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68DCD26F"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7A81CEE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46" w:name="_Toc14435063"/>
      <w:r w:rsidRPr="005104D0">
        <w:rPr>
          <w:rFonts w:ascii="Times New Roman" w:eastAsia="Times New Roman" w:hAnsi="Times New Roman" w:cs="Times New Roman"/>
          <w:b/>
          <w:sz w:val="24"/>
          <w:szCs w:val="20"/>
          <w:lang w:val="en-AU" w:eastAsia="hr-HR"/>
        </w:rPr>
        <w:t>9.</w:t>
      </w:r>
      <w:r w:rsidRPr="005104D0">
        <w:rPr>
          <w:rFonts w:ascii="Times New Roman" w:eastAsia="Times New Roman" w:hAnsi="Times New Roman" w:cs="Times New Roman"/>
          <w:b/>
          <w:sz w:val="24"/>
          <w:szCs w:val="20"/>
          <w:lang w:val="en-AU" w:eastAsia="hr-HR"/>
        </w:rPr>
        <w:tab/>
        <w:t>ODJEL ZA OPĆE POSLOVE</w:t>
      </w:r>
      <w:bookmarkEnd w:id="46"/>
      <w:r w:rsidRPr="005104D0">
        <w:rPr>
          <w:rFonts w:ascii="Times New Roman" w:eastAsia="Times New Roman" w:hAnsi="Times New Roman" w:cs="Times New Roman"/>
          <w:b/>
          <w:sz w:val="24"/>
          <w:szCs w:val="20"/>
          <w:lang w:val="en-AU" w:eastAsia="hr-HR"/>
        </w:rPr>
        <w:t xml:space="preserve"> </w:t>
      </w:r>
    </w:p>
    <w:p w14:paraId="60EC5BCC"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14:paraId="668A8B22"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7" w:name="_Toc470174672"/>
      <w:r w:rsidRPr="005104D0">
        <w:rPr>
          <w:rFonts w:ascii="Times New Roman" w:eastAsia="Times New Roman" w:hAnsi="Times New Roman" w:cs="Times New Roman"/>
          <w:b/>
          <w:sz w:val="24"/>
          <w:szCs w:val="20"/>
          <w:lang w:val="en-US" w:eastAsia="hr-HR"/>
        </w:rPr>
        <w:t>9.1.</w:t>
      </w:r>
      <w:r w:rsidRPr="005104D0">
        <w:rPr>
          <w:rFonts w:ascii="Times New Roman" w:eastAsia="Times New Roman" w:hAnsi="Times New Roman" w:cs="Times New Roman"/>
          <w:b/>
          <w:sz w:val="24"/>
          <w:szCs w:val="20"/>
          <w:lang w:val="en-US" w:eastAsia="hr-HR"/>
        </w:rPr>
        <w:tab/>
        <w:t xml:space="preserve"> </w:t>
      </w:r>
      <w:proofErr w:type="spellStart"/>
      <w:r w:rsidRPr="005104D0">
        <w:rPr>
          <w:rFonts w:ascii="Times New Roman" w:eastAsia="Times New Roman" w:hAnsi="Times New Roman" w:cs="Times New Roman"/>
          <w:b/>
          <w:sz w:val="24"/>
          <w:szCs w:val="20"/>
          <w:lang w:val="en-US" w:eastAsia="hr-HR"/>
        </w:rPr>
        <w:t>Tajništvo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i</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administrativno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poslovanje</w:t>
      </w:r>
      <w:bookmarkEnd w:id="47"/>
      <w:proofErr w:type="spellEnd"/>
    </w:p>
    <w:p w14:paraId="6C087203"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14:paraId="1B0AD50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Tajništvu Arhiva će se obavljati sljedeći poslovi: </w:t>
      </w:r>
    </w:p>
    <w:p w14:paraId="099C2639"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radnih odnosa zaposlenika DAKA, ažuriranje podataka u računalnoj aplikaciji </w:t>
      </w:r>
    </w:p>
    <w:p w14:paraId="46730BA9"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"Registar zaposlenih u  javnom sektoru", </w:t>
      </w:r>
    </w:p>
    <w:p w14:paraId="469319A7"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poslovi u svezi zaštite na radu i zaštite od požara: koordiniranje i obavljanje  poslova u svezi pravovremenih pregleda i ispitivanja: sustava za dojavu požara, vatrogasnih aparata (domar), hidrantske mreže.</w:t>
      </w:r>
    </w:p>
    <w:p w14:paraId="144BEB8B"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vezani za provedbu Programa energetske efikasnosti Vlade RH: prikupljanje podataka o utrošenoj energiji i vodi u zgradi DAKA i dostava podataka APN-u  putem Informacijskog sustava za gospodarenje energijom u zgradarstvu - ISGE.</w:t>
      </w:r>
    </w:p>
    <w:p w14:paraId="3F97FF19"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javne nabave: izrada plana javne nabave, priprema i provedba postupka, izvješća, vođenje evidencija, unos podataka u računalnu aplikaciju Središnjeg državnog ureda za središnju javnu nabavu „Registar ugovora i okvirnih sporazuma“. </w:t>
      </w:r>
    </w:p>
    <w:p w14:paraId="4522467C"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praćenje zakonskih propisa od značaja za Arhiv i staranje o njihovoj primjeni u praksi, </w:t>
      </w:r>
    </w:p>
    <w:p w14:paraId="4EF6EC2C"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izrada programa i izvješća Arhiva, izrada općih akata, rješenja i odluka.</w:t>
      </w:r>
    </w:p>
    <w:p w14:paraId="71CF27C0"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informiranje radnika, prijem i informiranje stranaka </w:t>
      </w:r>
    </w:p>
    <w:p w14:paraId="3334F3CD"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uredsko po</w:t>
      </w:r>
      <w:r w:rsidRPr="005104D0">
        <w:rPr>
          <w:rFonts w:ascii="Times New Roman" w:eastAsia="Times New Roman" w:hAnsi="Times New Roman" w:cs="Times New Roman"/>
          <w:spacing w:val="-2"/>
          <w:sz w:val="24"/>
          <w:szCs w:val="24"/>
          <w:lang w:eastAsia="hr-HR"/>
        </w:rPr>
        <w:t>slovanje i vođenje pismohrane DAKA,</w:t>
      </w:r>
      <w:r w:rsidRPr="005104D0">
        <w:rPr>
          <w:rFonts w:ascii="Times New Roman" w:eastAsia="Times New Roman" w:hAnsi="Times New Roman" w:cs="Times New Roman"/>
          <w:sz w:val="24"/>
          <w:szCs w:val="24"/>
          <w:lang w:eastAsia="hr-HR"/>
        </w:rPr>
        <w:t xml:space="preserve"> organizacija poslova na izradi preslika i snimaka gradiva za potrebe stranaka i za potrebe DAKA.</w:t>
      </w:r>
    </w:p>
    <w:p w14:paraId="1179CD7A" w14:textId="77777777" w:rsidR="005104D0" w:rsidRPr="005104D0" w:rsidRDefault="005104D0" w:rsidP="005104D0">
      <w:pPr>
        <w:spacing w:after="0" w:line="240" w:lineRule="auto"/>
        <w:jc w:val="both"/>
        <w:rPr>
          <w:rFonts w:ascii="Times New Roman" w:eastAsia="Times New Roman" w:hAnsi="Times New Roman" w:cs="Times New Roman"/>
          <w:b/>
          <w:sz w:val="24"/>
          <w:szCs w:val="20"/>
          <w:lang w:val="en-US" w:eastAsia="hr-HR"/>
        </w:rPr>
      </w:pPr>
    </w:p>
    <w:p w14:paraId="08CC782C" w14:textId="77777777" w:rsidR="005104D0" w:rsidRPr="005104D0" w:rsidRDefault="005104D0" w:rsidP="005104D0">
      <w:pPr>
        <w:rPr>
          <w:rFonts w:ascii="Times New Roman" w:eastAsia="Times New Roman" w:hAnsi="Times New Roman" w:cs="Times New Roman"/>
          <w:b/>
          <w:sz w:val="24"/>
          <w:szCs w:val="20"/>
          <w:lang w:val="en-US" w:eastAsia="hr-HR"/>
        </w:rPr>
      </w:pPr>
      <w:bookmarkStart w:id="48" w:name="_Toc470174673"/>
      <w:r w:rsidRPr="005104D0">
        <w:br w:type="page"/>
      </w:r>
    </w:p>
    <w:p w14:paraId="272AE1F7"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lastRenderedPageBreak/>
        <w:t>9.2.</w:t>
      </w:r>
      <w:r w:rsidRPr="005104D0">
        <w:rPr>
          <w:rFonts w:ascii="Times New Roman" w:eastAsia="Times New Roman" w:hAnsi="Times New Roman" w:cs="Times New Roman"/>
          <w:b/>
          <w:sz w:val="24"/>
          <w:szCs w:val="20"/>
          <w:lang w:val="en-US" w:eastAsia="hr-HR"/>
        </w:rPr>
        <w:tab/>
      </w:r>
      <w:bookmarkEnd w:id="48"/>
      <w:proofErr w:type="spellStart"/>
      <w:r w:rsidRPr="005104D0">
        <w:rPr>
          <w:rFonts w:ascii="Times New Roman" w:eastAsia="Times New Roman" w:hAnsi="Times New Roman" w:cs="Times New Roman"/>
          <w:b/>
          <w:sz w:val="24"/>
          <w:szCs w:val="20"/>
          <w:lang w:val="en-US" w:eastAsia="hr-HR"/>
        </w:rPr>
        <w:t>Financijsko</w:t>
      </w:r>
      <w:proofErr w:type="spellEnd"/>
      <w:r w:rsidRPr="005104D0">
        <w:rPr>
          <w:rFonts w:ascii="Times New Roman" w:eastAsia="Times New Roman" w:hAnsi="Times New Roman" w:cs="Times New Roman"/>
          <w:b/>
          <w:sz w:val="24"/>
          <w:szCs w:val="20"/>
          <w:lang w:val="en-US" w:eastAsia="hr-HR"/>
        </w:rPr>
        <w:t xml:space="preserve"> </w:t>
      </w:r>
      <w:proofErr w:type="spellStart"/>
      <w:r w:rsidRPr="005104D0">
        <w:rPr>
          <w:rFonts w:ascii="Times New Roman" w:eastAsia="Times New Roman" w:hAnsi="Times New Roman" w:cs="Times New Roman"/>
          <w:b/>
          <w:sz w:val="24"/>
          <w:szCs w:val="20"/>
          <w:lang w:val="en-US" w:eastAsia="hr-HR"/>
        </w:rPr>
        <w:t>poslovanje</w:t>
      </w:r>
      <w:proofErr w:type="spellEnd"/>
    </w:p>
    <w:p w14:paraId="332B7A2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25F8FCB6"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Financijsko –računovodstveno poslovanje u DAKA obavlja se u programima za proračunsko računovodstvo, salda </w:t>
      </w:r>
      <w:proofErr w:type="spellStart"/>
      <w:r w:rsidRPr="005104D0">
        <w:rPr>
          <w:rFonts w:ascii="Times New Roman" w:eastAsia="Times New Roman" w:hAnsi="Times New Roman" w:cs="Times New Roman"/>
          <w:bCs/>
          <w:sz w:val="24"/>
          <w:szCs w:val="24"/>
          <w:lang w:eastAsia="hr-HR"/>
        </w:rPr>
        <w:t>konti</w:t>
      </w:r>
      <w:proofErr w:type="spellEnd"/>
      <w:r w:rsidRPr="005104D0">
        <w:rPr>
          <w:rFonts w:ascii="Times New Roman" w:eastAsia="Times New Roman" w:hAnsi="Times New Roman" w:cs="Times New Roman"/>
          <w:bCs/>
          <w:sz w:val="24"/>
          <w:szCs w:val="24"/>
          <w:lang w:eastAsia="hr-HR"/>
        </w:rPr>
        <w:t>, blagajnu, dugotrajnu imovinu, sitni inventar te obračun putnih naloga.  Obračun i isplata plaća se vrši kroz sustav Centralnog obračuna plaća (COP).</w:t>
      </w:r>
    </w:p>
    <w:p w14:paraId="5C0398D9"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 </w:t>
      </w:r>
    </w:p>
    <w:p w14:paraId="110BA8A8"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Stalne promjene financijsko-računovodstvenih propisa zahtijevaju redovito praćenje i njihovu primjenu u našem poslovanju. Posebna pažnja posvećuje se njihovoj implementaciji u naše programe kako bismo u svakom trenutku mogli zadovoljiti potrebe za relevantnim podacima u financijskim izvješćima. </w:t>
      </w:r>
    </w:p>
    <w:p w14:paraId="0751F71F"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6E821BAD"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Unutar službe vodi se kompletno proračunsko knjigovodstvo koje objedinjuje i obuhvaća obračun plaća i ostale rashode za zaposlene, salda </w:t>
      </w:r>
      <w:proofErr w:type="spellStart"/>
      <w:r w:rsidRPr="005104D0">
        <w:rPr>
          <w:rFonts w:ascii="Times New Roman" w:eastAsia="Times New Roman" w:hAnsi="Times New Roman" w:cs="Times New Roman"/>
          <w:bCs/>
          <w:sz w:val="24"/>
          <w:szCs w:val="24"/>
          <w:lang w:eastAsia="hr-HR"/>
        </w:rPr>
        <w:t>konti</w:t>
      </w:r>
      <w:proofErr w:type="spellEnd"/>
      <w:r w:rsidRPr="005104D0">
        <w:rPr>
          <w:rFonts w:ascii="Times New Roman" w:eastAsia="Times New Roman" w:hAnsi="Times New Roman" w:cs="Times New Roman"/>
          <w:bCs/>
          <w:sz w:val="24"/>
          <w:szCs w:val="24"/>
          <w:lang w:eastAsia="hr-HR"/>
        </w:rPr>
        <w:t xml:space="preserve"> kupaca i dobavljača, blagajnu, obračun i isplatu putnih naloga, evidenciju dugotrajne imovine i sitnog inventara. Posebna se pozornost posvećuje praćenju realizacije proračuna, po programima, projektima, pozicijama i računskom planu. Sve pozicije proračuna prate se prema ekonomskoj, financijskoj, organizacijskoj, lokacijskoj klasifikaciji te izvorima financiranja.</w:t>
      </w:r>
    </w:p>
    <w:p w14:paraId="106CBDA0" w14:textId="77777777" w:rsidR="005104D0" w:rsidRPr="005104D0" w:rsidRDefault="005104D0" w:rsidP="005104D0">
      <w:pPr>
        <w:spacing w:after="0" w:line="240" w:lineRule="auto"/>
        <w:ind w:firstLine="708"/>
        <w:jc w:val="both"/>
        <w:rPr>
          <w:rFonts w:ascii="Times New Roman" w:eastAsia="Times New Roman" w:hAnsi="Times New Roman" w:cs="Times New Roman"/>
          <w:bCs/>
          <w:sz w:val="24"/>
          <w:szCs w:val="24"/>
          <w:lang w:val="de-DE" w:eastAsia="hr-HR"/>
        </w:rPr>
      </w:pPr>
    </w:p>
    <w:p w14:paraId="36B36DAE" w14:textId="77777777" w:rsidR="005104D0" w:rsidRPr="005104D0" w:rsidRDefault="005104D0" w:rsidP="005104D0">
      <w:pPr>
        <w:spacing w:after="0" w:line="240" w:lineRule="auto"/>
        <w:ind w:firstLine="708"/>
        <w:jc w:val="both"/>
        <w:rPr>
          <w:rFonts w:ascii="Times New Roman" w:eastAsia="Times New Roman" w:hAnsi="Times New Roman" w:cs="Times New Roman"/>
          <w:bCs/>
          <w:sz w:val="24"/>
          <w:szCs w:val="24"/>
          <w:lang w:val="de-DE" w:eastAsia="hr-HR"/>
        </w:rPr>
      </w:pPr>
      <w:proofErr w:type="spellStart"/>
      <w:r w:rsidRPr="005104D0">
        <w:rPr>
          <w:rFonts w:ascii="Times New Roman" w:eastAsia="Times New Roman" w:hAnsi="Times New Roman" w:cs="Times New Roman"/>
          <w:bCs/>
          <w:sz w:val="24"/>
          <w:szCs w:val="24"/>
          <w:lang w:val="de-DE" w:eastAsia="hr-HR"/>
        </w:rPr>
        <w:t>Tijekom</w:t>
      </w:r>
      <w:proofErr w:type="spellEnd"/>
      <w:r w:rsidRPr="005104D0">
        <w:rPr>
          <w:rFonts w:ascii="Times New Roman" w:eastAsia="Times New Roman" w:hAnsi="Times New Roman" w:cs="Times New Roman"/>
          <w:bCs/>
          <w:sz w:val="24"/>
          <w:szCs w:val="24"/>
          <w:lang w:val="de-DE" w:eastAsia="hr-HR"/>
        </w:rPr>
        <w:t xml:space="preserve"> 2021. </w:t>
      </w:r>
      <w:proofErr w:type="spellStart"/>
      <w:r w:rsidRPr="005104D0">
        <w:rPr>
          <w:rFonts w:ascii="Times New Roman" w:eastAsia="Times New Roman" w:hAnsi="Times New Roman" w:cs="Times New Roman"/>
          <w:bCs/>
          <w:sz w:val="24"/>
          <w:szCs w:val="24"/>
          <w:lang w:val="de-DE" w:eastAsia="hr-HR"/>
        </w:rPr>
        <w:t>godine</w:t>
      </w:r>
      <w:proofErr w:type="spellEnd"/>
      <w:r w:rsidRPr="005104D0">
        <w:rPr>
          <w:rFonts w:ascii="Times New Roman" w:eastAsia="Times New Roman" w:hAnsi="Times New Roman" w:cs="Times New Roman"/>
          <w:bCs/>
          <w:sz w:val="24"/>
          <w:szCs w:val="24"/>
          <w:lang w:val="de-DE" w:eastAsia="hr-HR"/>
        </w:rPr>
        <w:t xml:space="preserve"> </w:t>
      </w:r>
      <w:proofErr w:type="spellStart"/>
      <w:r w:rsidRPr="005104D0">
        <w:rPr>
          <w:rFonts w:ascii="Times New Roman" w:eastAsia="Times New Roman" w:hAnsi="Times New Roman" w:cs="Times New Roman"/>
          <w:bCs/>
          <w:sz w:val="24"/>
          <w:szCs w:val="24"/>
          <w:lang w:val="de-DE" w:eastAsia="hr-HR"/>
        </w:rPr>
        <w:t>planira</w:t>
      </w:r>
      <w:proofErr w:type="spellEnd"/>
      <w:r w:rsidRPr="005104D0">
        <w:rPr>
          <w:rFonts w:ascii="Times New Roman" w:eastAsia="Times New Roman" w:hAnsi="Times New Roman" w:cs="Times New Roman"/>
          <w:bCs/>
          <w:sz w:val="24"/>
          <w:szCs w:val="24"/>
          <w:lang w:val="de-DE" w:eastAsia="hr-HR"/>
        </w:rPr>
        <w:t xml:space="preserve"> se:</w:t>
      </w:r>
    </w:p>
    <w:p w14:paraId="1C837BCA"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nastaviti </w:t>
      </w:r>
      <w:r w:rsidRPr="005104D0">
        <w:rPr>
          <w:rFonts w:ascii="Times New Roman" w:eastAsia="Times New Roman" w:hAnsi="Times New Roman" w:cs="Times New Roman"/>
          <w:bCs/>
          <w:sz w:val="24"/>
          <w:szCs w:val="24"/>
          <w:lang w:val="de-DE" w:eastAsia="hr-HR"/>
        </w:rPr>
        <w:t>s</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radom</w:t>
      </w:r>
      <w:proofErr w:type="spellEnd"/>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na</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financijsko</w:t>
      </w:r>
      <w:proofErr w:type="spellEnd"/>
      <w:r w:rsidRPr="005104D0">
        <w:rPr>
          <w:rFonts w:ascii="Times New Roman" w:eastAsia="Times New Roman" w:hAnsi="Times New Roman" w:cs="Times New Roman"/>
          <w:bCs/>
          <w:sz w:val="24"/>
          <w:szCs w:val="24"/>
          <w:lang w:eastAsia="hr-HR"/>
        </w:rPr>
        <w:noBreakHyphen/>
      </w:r>
      <w:proofErr w:type="spellStart"/>
      <w:r w:rsidRPr="005104D0">
        <w:rPr>
          <w:rFonts w:ascii="Times New Roman" w:eastAsia="Times New Roman" w:hAnsi="Times New Roman" w:cs="Times New Roman"/>
          <w:bCs/>
          <w:sz w:val="24"/>
          <w:szCs w:val="24"/>
          <w:lang w:val="de-DE" w:eastAsia="hr-HR"/>
        </w:rPr>
        <w:t>knjigovodstvenim</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poslovima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Arhiva</w:t>
      </w:r>
      <w:proofErr w:type="spellEnd"/>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ra</w:t>
      </w:r>
      <w:proofErr w:type="spellEnd"/>
      <w:r w:rsidRPr="005104D0">
        <w:rPr>
          <w:rFonts w:ascii="Times New Roman" w:eastAsia="Times New Roman" w:hAnsi="Times New Roman" w:cs="Times New Roman"/>
          <w:bCs/>
          <w:sz w:val="24"/>
          <w:szCs w:val="24"/>
          <w:lang w:eastAsia="hr-HR"/>
        </w:rPr>
        <w:t>č</w:t>
      </w:r>
      <w:proofErr w:type="spellStart"/>
      <w:r w:rsidRPr="005104D0">
        <w:rPr>
          <w:rFonts w:ascii="Times New Roman" w:eastAsia="Times New Roman" w:hAnsi="Times New Roman" w:cs="Times New Roman"/>
          <w:bCs/>
          <w:sz w:val="24"/>
          <w:szCs w:val="24"/>
          <w:lang w:val="de-DE" w:eastAsia="hr-HR"/>
        </w:rPr>
        <w:t>unalnom</w:t>
      </w:r>
      <w:proofErr w:type="spellEnd"/>
      <w:r w:rsidRPr="005104D0">
        <w:rPr>
          <w:rFonts w:ascii="Times New Roman" w:eastAsia="Times New Roman" w:hAnsi="Times New Roman" w:cs="Times New Roman"/>
          <w:bCs/>
          <w:sz w:val="24"/>
          <w:szCs w:val="24"/>
          <w:lang w:eastAsia="hr-HR"/>
        </w:rPr>
        <w:t xml:space="preserve"> </w:t>
      </w:r>
    </w:p>
    <w:p w14:paraId="7B30A41C"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bCs/>
          <w:sz w:val="24"/>
          <w:szCs w:val="24"/>
          <w:lang w:eastAsia="hr-HR"/>
        </w:rPr>
      </w:pPr>
      <w:proofErr w:type="spellStart"/>
      <w:r w:rsidRPr="005104D0">
        <w:rPr>
          <w:rFonts w:ascii="Times New Roman" w:eastAsia="Times New Roman" w:hAnsi="Times New Roman" w:cs="Times New Roman"/>
          <w:bCs/>
          <w:sz w:val="24"/>
          <w:szCs w:val="24"/>
          <w:lang w:val="de-DE" w:eastAsia="hr-HR"/>
        </w:rPr>
        <w:t>programu</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za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prora</w:t>
      </w:r>
      <w:proofErr w:type="spellEnd"/>
      <w:r w:rsidRPr="005104D0">
        <w:rPr>
          <w:rFonts w:ascii="Times New Roman" w:eastAsia="Times New Roman" w:hAnsi="Times New Roman" w:cs="Times New Roman"/>
          <w:bCs/>
          <w:sz w:val="24"/>
          <w:szCs w:val="24"/>
          <w:lang w:eastAsia="hr-HR"/>
        </w:rPr>
        <w:t>č</w:t>
      </w:r>
      <w:proofErr w:type="spellStart"/>
      <w:r w:rsidRPr="005104D0">
        <w:rPr>
          <w:rFonts w:ascii="Times New Roman" w:eastAsia="Times New Roman" w:hAnsi="Times New Roman" w:cs="Times New Roman"/>
          <w:bCs/>
          <w:sz w:val="24"/>
          <w:szCs w:val="24"/>
          <w:lang w:val="de-DE" w:eastAsia="hr-HR"/>
        </w:rPr>
        <w:t>unsko</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ra</w:t>
      </w:r>
      <w:proofErr w:type="spellEnd"/>
      <w:r w:rsidRPr="005104D0">
        <w:rPr>
          <w:rFonts w:ascii="Times New Roman" w:eastAsia="Times New Roman" w:hAnsi="Times New Roman" w:cs="Times New Roman"/>
          <w:bCs/>
          <w:sz w:val="24"/>
          <w:szCs w:val="24"/>
          <w:lang w:eastAsia="hr-HR"/>
        </w:rPr>
        <w:t>č</w:t>
      </w:r>
      <w:proofErr w:type="spellStart"/>
      <w:r w:rsidRPr="005104D0">
        <w:rPr>
          <w:rFonts w:ascii="Times New Roman" w:eastAsia="Times New Roman" w:hAnsi="Times New Roman" w:cs="Times New Roman"/>
          <w:bCs/>
          <w:sz w:val="24"/>
          <w:szCs w:val="24"/>
          <w:lang w:val="de-DE" w:eastAsia="hr-HR"/>
        </w:rPr>
        <w:t>unovodstvo</w:t>
      </w:r>
      <w:proofErr w:type="spellEnd"/>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cilju</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unapre</w:t>
      </w:r>
      <w:proofErr w:type="spellEnd"/>
      <w:r w:rsidRPr="005104D0">
        <w:rPr>
          <w:rFonts w:ascii="Times New Roman" w:eastAsia="Times New Roman" w:hAnsi="Times New Roman" w:cs="Times New Roman"/>
          <w:bCs/>
          <w:sz w:val="24"/>
          <w:szCs w:val="24"/>
          <w:lang w:eastAsia="hr-HR"/>
        </w:rPr>
        <w:t>đ</w:t>
      </w:r>
      <w:proofErr w:type="spellStart"/>
      <w:r w:rsidRPr="005104D0">
        <w:rPr>
          <w:rFonts w:ascii="Times New Roman" w:eastAsia="Times New Roman" w:hAnsi="Times New Roman" w:cs="Times New Roman"/>
          <w:bCs/>
          <w:sz w:val="24"/>
          <w:szCs w:val="24"/>
          <w:lang w:val="de-DE" w:eastAsia="hr-HR"/>
        </w:rPr>
        <w:t>enja</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financijskog</w:t>
      </w:r>
      <w:proofErr w:type="spellEnd"/>
      <w:r w:rsidRPr="005104D0">
        <w:rPr>
          <w:rFonts w:ascii="Times New Roman" w:eastAsia="Times New Roman" w:hAnsi="Times New Roman" w:cs="Times New Roman"/>
          <w:bCs/>
          <w:sz w:val="24"/>
          <w:szCs w:val="24"/>
          <w:lang w:eastAsia="hr-HR"/>
        </w:rPr>
        <w:t xml:space="preserve"> </w:t>
      </w:r>
      <w:proofErr w:type="spellStart"/>
      <w:r w:rsidRPr="005104D0">
        <w:rPr>
          <w:rFonts w:ascii="Times New Roman" w:eastAsia="Times New Roman" w:hAnsi="Times New Roman" w:cs="Times New Roman"/>
          <w:bCs/>
          <w:sz w:val="24"/>
          <w:szCs w:val="24"/>
          <w:lang w:val="de-DE" w:eastAsia="hr-HR"/>
        </w:rPr>
        <w:t>poslovanja</w:t>
      </w:r>
      <w:proofErr w:type="spellEnd"/>
      <w:r w:rsidRPr="005104D0">
        <w:rPr>
          <w:rFonts w:ascii="Times New Roman" w:eastAsia="Times New Roman" w:hAnsi="Times New Roman" w:cs="Times New Roman"/>
          <w:bCs/>
          <w:sz w:val="24"/>
          <w:szCs w:val="24"/>
          <w:lang w:eastAsia="hr-HR"/>
        </w:rPr>
        <w:t>,</w:t>
      </w:r>
    </w:p>
    <w:p w14:paraId="1414BB10"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izrada prijedloga financijskih dokumenata i izvješća, kao i normativnih akata o  </w:t>
      </w:r>
    </w:p>
    <w:p w14:paraId="7A591612"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financijskom poslovanju,</w:t>
      </w:r>
    </w:p>
    <w:p w14:paraId="46B0B8C2"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vođenje poslovnih knjiga, kontiranje i knjiženje svih vrsta poslovnih dokumenata,</w:t>
      </w:r>
    </w:p>
    <w:p w14:paraId="04ACCD03" w14:textId="77777777" w:rsidR="005104D0" w:rsidRPr="005104D0" w:rsidRDefault="005104D0" w:rsidP="005104D0">
      <w:pPr>
        <w:numPr>
          <w:ilvl w:val="0"/>
          <w:numId w:val="1"/>
        </w:numPr>
        <w:spacing w:after="200" w:line="276" w:lineRule="auto"/>
        <w:contextualSpacing/>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t>izrada</w:t>
      </w:r>
      <w:r w:rsidRPr="005104D0">
        <w:rPr>
          <w:rFonts w:ascii="Times New Roman" w:hAnsi="Times New Roman" w:cs="Times New Roman"/>
          <w:sz w:val="24"/>
          <w:szCs w:val="24"/>
        </w:rPr>
        <w:t xml:space="preserve"> godišnjeg popisa cjelokupne imovine i obveza (inventura),</w:t>
      </w:r>
    </w:p>
    <w:p w14:paraId="74419A18"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obračun plaća i drugih novčanih davanja vezanih uz isplatu plaća i obračun ostalih </w:t>
      </w:r>
    </w:p>
    <w:p w14:paraId="13C178CB"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materijalnih prava radnika</w:t>
      </w:r>
    </w:p>
    <w:p w14:paraId="0043B0C8"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nabava roba i usluga sukladno Zakonu o javnoj nabavi, izrada godišnjih planova nabave i unos u poslovne knjige, praćenje i primjena financijskih propisa te koordinacija  s financijskim ustanovama, Ministarstvom kulture Republike Hrvatske i drugim institucijama prema potrebi.</w:t>
      </w:r>
    </w:p>
    <w:p w14:paraId="3FE1A28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E23EB0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52FC74A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A1460AB" w14:textId="77777777"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KLASA: 612-06/20-01/</w:t>
      </w:r>
      <w:r w:rsidR="00FE3A9F">
        <w:rPr>
          <w:rFonts w:ascii="Times New Roman" w:eastAsia="Times New Roman" w:hAnsi="Times New Roman" w:cs="Times New Roman"/>
          <w:sz w:val="24"/>
          <w:szCs w:val="24"/>
          <w:lang w:eastAsia="hr-HR"/>
        </w:rPr>
        <w:t>16</w:t>
      </w:r>
    </w:p>
    <w:p w14:paraId="3ACD61D4" w14:textId="77777777"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URBROJ: 2133-62-01/01-20-01</w:t>
      </w:r>
    </w:p>
    <w:p w14:paraId="742ED675"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Karlovac,</w:t>
      </w:r>
      <w:r w:rsidR="00FE3A9F">
        <w:rPr>
          <w:rFonts w:ascii="Times New Roman" w:eastAsia="Times New Roman" w:hAnsi="Times New Roman" w:cs="Times New Roman"/>
          <w:sz w:val="24"/>
          <w:szCs w:val="24"/>
          <w:lang w:eastAsia="hr-HR"/>
        </w:rPr>
        <w:t xml:space="preserve"> 31.07.2020.</w:t>
      </w:r>
    </w:p>
    <w:bookmarkEnd w:id="0"/>
    <w:p w14:paraId="43E63B8B" w14:textId="77777777" w:rsidR="005104D0" w:rsidRPr="005104D0" w:rsidRDefault="00FE3A9F" w:rsidP="005104D0">
      <w:pPr>
        <w:spacing w:after="0" w:line="240" w:lineRule="auto"/>
        <w:ind w:left="4248"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p>
    <w:p w14:paraId="728712D8" w14:textId="77777777" w:rsidR="005104D0" w:rsidRPr="005104D0" w:rsidRDefault="005104D0" w:rsidP="005104D0">
      <w:pPr>
        <w:spacing w:after="0" w:line="240" w:lineRule="auto"/>
        <w:ind w:left="4248" w:firstLine="708"/>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Predsjednica Upravnog vijeća</w:t>
      </w:r>
    </w:p>
    <w:p w14:paraId="42EAD005" w14:textId="77777777" w:rsidR="005104D0" w:rsidRPr="005104D0" w:rsidRDefault="005104D0"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453B2ADB" w14:textId="77777777" w:rsidR="005104D0" w:rsidRPr="005104D0" w:rsidRDefault="005104D0" w:rsidP="005104D0">
      <w:pPr>
        <w:spacing w:after="0" w:line="240" w:lineRule="auto"/>
        <w:ind w:left="4248" w:firstLine="708"/>
        <w:jc w:val="both"/>
      </w:pPr>
      <w:r w:rsidRPr="005104D0">
        <w:rPr>
          <w:rFonts w:ascii="Times New Roman" w:eastAsia="Times New Roman" w:hAnsi="Times New Roman" w:cs="Times New Roman"/>
          <w:b/>
          <w:bCs/>
          <w:sz w:val="24"/>
          <w:szCs w:val="24"/>
          <w:lang w:eastAsia="hr-HR"/>
        </w:rPr>
        <w:t>Mr. sc. Marija Medić</w:t>
      </w:r>
    </w:p>
    <w:p w14:paraId="09E7E1A3" w14:textId="77777777" w:rsidR="001541D0" w:rsidRDefault="001541D0"/>
    <w:sectPr w:rsidR="001541D0" w:rsidSect="00C134A8">
      <w:headerReference w:type="default" r:id="rId7"/>
      <w:footerReference w:type="even" r:id="rId8"/>
      <w:footerReference w:type="default" r:id="rId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E61C" w14:textId="77777777" w:rsidR="00517514" w:rsidRDefault="00517514">
      <w:pPr>
        <w:spacing w:after="0" w:line="240" w:lineRule="auto"/>
      </w:pPr>
      <w:r>
        <w:separator/>
      </w:r>
    </w:p>
  </w:endnote>
  <w:endnote w:type="continuationSeparator" w:id="0">
    <w:p w14:paraId="028E19CC" w14:textId="77777777" w:rsidR="00517514" w:rsidRDefault="0051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648" w14:textId="77777777" w:rsidR="000E7BAE" w:rsidRDefault="00FE3A9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w:t>
    </w:r>
    <w:r>
      <w:rPr>
        <w:rStyle w:val="Brojstranice"/>
      </w:rPr>
      <w:fldChar w:fldCharType="end"/>
    </w:r>
  </w:p>
  <w:p w14:paraId="297946B8" w14:textId="77777777" w:rsidR="000E7BAE" w:rsidRDefault="00517514">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872398"/>
      <w:docPartObj>
        <w:docPartGallery w:val="Page Numbers (Bottom of Page)"/>
        <w:docPartUnique/>
      </w:docPartObj>
    </w:sdtPr>
    <w:sdtEndPr/>
    <w:sdtContent>
      <w:p w14:paraId="4757B033" w14:textId="77777777" w:rsidR="000E7BAE" w:rsidRDefault="00FE3A9F">
        <w:pPr>
          <w:pStyle w:val="Podnoje"/>
          <w:jc w:val="right"/>
        </w:pPr>
        <w:r>
          <w:fldChar w:fldCharType="begin"/>
        </w:r>
        <w:r>
          <w:instrText>PAGE   \* MERGEFORMAT</w:instrText>
        </w:r>
        <w:r>
          <w:fldChar w:fldCharType="separate"/>
        </w:r>
        <w:r>
          <w:rPr>
            <w:noProof/>
          </w:rPr>
          <w:t>14</w:t>
        </w:r>
        <w:r>
          <w:fldChar w:fldCharType="end"/>
        </w:r>
      </w:p>
    </w:sdtContent>
  </w:sdt>
  <w:p w14:paraId="0A0F7A5C" w14:textId="77777777" w:rsidR="000E7BAE" w:rsidRDefault="0051751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5A74" w14:textId="77777777" w:rsidR="00517514" w:rsidRDefault="00517514">
      <w:pPr>
        <w:spacing w:after="0" w:line="240" w:lineRule="auto"/>
      </w:pPr>
      <w:r>
        <w:separator/>
      </w:r>
    </w:p>
  </w:footnote>
  <w:footnote w:type="continuationSeparator" w:id="0">
    <w:p w14:paraId="5D64EB67" w14:textId="77777777" w:rsidR="00517514" w:rsidRDefault="0051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8D8" w14:textId="77777777" w:rsidR="000E7BAE" w:rsidRPr="00E715D6" w:rsidRDefault="00FE3A9F">
    <w:pPr>
      <w:pStyle w:val="Zaglavlje"/>
      <w:rPr>
        <w:sz w:val="20"/>
        <w:szCs w:val="20"/>
        <w:u w:val="single"/>
      </w:rPr>
    </w:pPr>
    <w:r w:rsidRPr="00E715D6">
      <w:rPr>
        <w:sz w:val="20"/>
        <w:szCs w:val="20"/>
        <w:u w:val="single"/>
      </w:rPr>
      <w:t xml:space="preserve">DRŽAVNI ARHIV U KARLOVCU – </w:t>
    </w:r>
    <w:r>
      <w:rPr>
        <w:sz w:val="20"/>
        <w:szCs w:val="20"/>
        <w:u w:val="single"/>
      </w:rPr>
      <w:t xml:space="preserve"> </w:t>
    </w:r>
    <w:r w:rsidRPr="00E715D6">
      <w:rPr>
        <w:sz w:val="20"/>
        <w:szCs w:val="20"/>
        <w:u w:val="single"/>
      </w:rPr>
      <w:t>PROGRAM RADA ZA 20</w:t>
    </w:r>
    <w:r>
      <w:rPr>
        <w:sz w:val="20"/>
        <w:szCs w:val="20"/>
        <w:u w:val="single"/>
      </w:rPr>
      <w:t>21</w:t>
    </w:r>
    <w:r w:rsidRPr="00E715D6">
      <w:rPr>
        <w:sz w:val="20"/>
        <w:szCs w:val="20"/>
        <w:u w:val="single"/>
      </w:rPr>
      <w:t>. GODINU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BC2"/>
    <w:multiLevelType w:val="hybridMultilevel"/>
    <w:tmpl w:val="1826F37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AA7EF2"/>
    <w:multiLevelType w:val="hybridMultilevel"/>
    <w:tmpl w:val="9C18D8F2"/>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8173EA"/>
    <w:multiLevelType w:val="hybridMultilevel"/>
    <w:tmpl w:val="2F3C8F5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850681"/>
    <w:multiLevelType w:val="hybridMultilevel"/>
    <w:tmpl w:val="651AF2A6"/>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5679D"/>
    <w:multiLevelType w:val="hybridMultilevel"/>
    <w:tmpl w:val="999202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8C0300"/>
    <w:multiLevelType w:val="hybridMultilevel"/>
    <w:tmpl w:val="874E22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924A4A"/>
    <w:multiLevelType w:val="hybridMultilevel"/>
    <w:tmpl w:val="614E440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29302C"/>
    <w:multiLevelType w:val="hybridMultilevel"/>
    <w:tmpl w:val="8758A276"/>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653A21"/>
    <w:multiLevelType w:val="hybridMultilevel"/>
    <w:tmpl w:val="A61050E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8E3FCC"/>
    <w:multiLevelType w:val="hybridMultilevel"/>
    <w:tmpl w:val="694636AE"/>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235CEF"/>
    <w:multiLevelType w:val="hybridMultilevel"/>
    <w:tmpl w:val="33CA5A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45D6689"/>
    <w:multiLevelType w:val="hybridMultilevel"/>
    <w:tmpl w:val="C188005E"/>
    <w:lvl w:ilvl="0" w:tplc="BA527C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A95C86"/>
    <w:multiLevelType w:val="hybridMultilevel"/>
    <w:tmpl w:val="7FBCB5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EB2FDE"/>
    <w:multiLevelType w:val="hybridMultilevel"/>
    <w:tmpl w:val="2B72441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E961A4"/>
    <w:multiLevelType w:val="multilevel"/>
    <w:tmpl w:val="E8B290AE"/>
    <w:lvl w:ilvl="0">
      <w:start w:val="1"/>
      <w:numFmt w:val="decimal"/>
      <w:lvlText w:val="%1."/>
      <w:lvlJc w:val="left"/>
      <w:pPr>
        <w:ind w:left="72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1"/>
  </w:num>
  <w:num w:numId="3">
    <w:abstractNumId w:val="9"/>
  </w:num>
  <w:num w:numId="4">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5"/>
  </w:num>
  <w:num w:numId="8">
    <w:abstractNumId w:val="10"/>
  </w:num>
  <w:num w:numId="9">
    <w:abstractNumId w:val="6"/>
  </w:num>
  <w:num w:numId="10">
    <w:abstractNumId w:val="8"/>
  </w:num>
  <w:num w:numId="11">
    <w:abstractNumId w:val="0"/>
  </w:num>
  <w:num w:numId="12">
    <w:abstractNumId w:val="2"/>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D0"/>
    <w:rsid w:val="001541D0"/>
    <w:rsid w:val="005104D0"/>
    <w:rsid w:val="00517514"/>
    <w:rsid w:val="00D85695"/>
    <w:rsid w:val="00F32405"/>
    <w:rsid w:val="00F66F9C"/>
    <w:rsid w:val="00F80CBF"/>
    <w:rsid w:val="00FE3A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D67A"/>
  <w15:chartTrackingRefBased/>
  <w15:docId w15:val="{9F3D1F47-86AE-4D83-8C22-B46CCEE0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5104D0"/>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5104D0"/>
    <w:pPr>
      <w:keepNext/>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qFormat/>
    <w:rsid w:val="005104D0"/>
    <w:pPr>
      <w:keepNext/>
      <w:spacing w:after="0" w:line="240" w:lineRule="auto"/>
      <w:outlineLvl w:val="2"/>
    </w:pPr>
    <w:rPr>
      <w:rFonts w:ascii="Times New Roman" w:eastAsia="Times New Roman" w:hAnsi="Times New Roman" w:cs="Times New Roman"/>
      <w:b/>
      <w:sz w:val="24"/>
      <w:szCs w:val="20"/>
      <w:lang w:eastAsia="hr-HR"/>
    </w:rPr>
  </w:style>
  <w:style w:type="paragraph" w:styleId="Naslov4">
    <w:name w:val="heading 4"/>
    <w:basedOn w:val="Normal"/>
    <w:next w:val="Normal"/>
    <w:link w:val="Naslov4Char"/>
    <w:qFormat/>
    <w:rsid w:val="005104D0"/>
    <w:pPr>
      <w:keepNext/>
      <w:spacing w:after="0" w:line="240" w:lineRule="auto"/>
      <w:jc w:val="both"/>
      <w:outlineLvl w:val="3"/>
    </w:pPr>
    <w:rPr>
      <w:rFonts w:ascii="Arial" w:eastAsia="Times New Roman" w:hAnsi="Arial" w:cs="Times New Roman"/>
      <w:sz w:val="24"/>
      <w:szCs w:val="20"/>
      <w:lang w:eastAsia="hr-HR"/>
    </w:rPr>
  </w:style>
  <w:style w:type="paragraph" w:styleId="Naslov5">
    <w:name w:val="heading 5"/>
    <w:basedOn w:val="Normal"/>
    <w:next w:val="Normal"/>
    <w:link w:val="Naslov5Char"/>
    <w:qFormat/>
    <w:rsid w:val="005104D0"/>
    <w:pPr>
      <w:keepNext/>
      <w:spacing w:after="0" w:line="240" w:lineRule="auto"/>
      <w:jc w:val="both"/>
      <w:outlineLvl w:val="4"/>
    </w:pPr>
    <w:rPr>
      <w:rFonts w:ascii="Arial" w:eastAsia="Times New Roman" w:hAnsi="Arial" w:cs="Times New Roman"/>
      <w:b/>
      <w:sz w:val="24"/>
      <w:szCs w:val="20"/>
      <w:lang w:eastAsia="hr-HR"/>
    </w:rPr>
  </w:style>
  <w:style w:type="paragraph" w:styleId="Naslov6">
    <w:name w:val="heading 6"/>
    <w:basedOn w:val="Normal"/>
    <w:next w:val="Normal"/>
    <w:link w:val="Naslov6Char"/>
    <w:qFormat/>
    <w:rsid w:val="005104D0"/>
    <w:pPr>
      <w:keepNext/>
      <w:spacing w:after="0" w:line="240" w:lineRule="auto"/>
      <w:ind w:left="4245" w:hanging="3885"/>
      <w:outlineLvl w:val="5"/>
    </w:pPr>
    <w:rPr>
      <w:rFonts w:ascii="Arial" w:eastAsia="Times New Roman" w:hAnsi="Arial" w:cs="Arial"/>
      <w:sz w:val="28"/>
      <w:szCs w:val="24"/>
      <w:lang w:eastAsia="hr-HR"/>
    </w:rPr>
  </w:style>
  <w:style w:type="paragraph" w:styleId="Naslov7">
    <w:name w:val="heading 7"/>
    <w:basedOn w:val="Normal"/>
    <w:next w:val="Normal"/>
    <w:link w:val="Naslov7Char"/>
    <w:qFormat/>
    <w:rsid w:val="005104D0"/>
    <w:pPr>
      <w:keepNext/>
      <w:spacing w:after="0" w:line="240" w:lineRule="auto"/>
      <w:ind w:left="360" w:firstLine="348"/>
      <w:outlineLvl w:val="6"/>
    </w:pPr>
    <w:rPr>
      <w:rFonts w:ascii="Arial" w:eastAsia="Times New Roman" w:hAnsi="Arial" w:cs="Arial"/>
      <w:sz w:val="28"/>
      <w:szCs w:val="24"/>
      <w:lang w:eastAsia="hr-HR"/>
    </w:rPr>
  </w:style>
  <w:style w:type="paragraph" w:styleId="Naslov9">
    <w:name w:val="heading 9"/>
    <w:basedOn w:val="Normal"/>
    <w:next w:val="Normal"/>
    <w:link w:val="Naslov9Char"/>
    <w:qFormat/>
    <w:rsid w:val="005104D0"/>
    <w:pPr>
      <w:keepNext/>
      <w:spacing w:after="0" w:line="240" w:lineRule="auto"/>
      <w:outlineLvl w:val="8"/>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104D0"/>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5104D0"/>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rsid w:val="005104D0"/>
    <w:rPr>
      <w:rFonts w:ascii="Times New Roman" w:eastAsia="Times New Roman" w:hAnsi="Times New Roman" w:cs="Times New Roman"/>
      <w:b/>
      <w:sz w:val="24"/>
      <w:szCs w:val="20"/>
      <w:lang w:eastAsia="hr-HR"/>
    </w:rPr>
  </w:style>
  <w:style w:type="character" w:customStyle="1" w:styleId="Naslov4Char">
    <w:name w:val="Naslov 4 Char"/>
    <w:basedOn w:val="Zadanifontodlomka"/>
    <w:link w:val="Naslov4"/>
    <w:rsid w:val="005104D0"/>
    <w:rPr>
      <w:rFonts w:ascii="Arial" w:eastAsia="Times New Roman" w:hAnsi="Arial" w:cs="Times New Roman"/>
      <w:sz w:val="24"/>
      <w:szCs w:val="20"/>
      <w:lang w:eastAsia="hr-HR"/>
    </w:rPr>
  </w:style>
  <w:style w:type="character" w:customStyle="1" w:styleId="Naslov5Char">
    <w:name w:val="Naslov 5 Char"/>
    <w:basedOn w:val="Zadanifontodlomka"/>
    <w:link w:val="Naslov5"/>
    <w:rsid w:val="005104D0"/>
    <w:rPr>
      <w:rFonts w:ascii="Arial" w:eastAsia="Times New Roman" w:hAnsi="Arial" w:cs="Times New Roman"/>
      <w:b/>
      <w:sz w:val="24"/>
      <w:szCs w:val="20"/>
      <w:lang w:eastAsia="hr-HR"/>
    </w:rPr>
  </w:style>
  <w:style w:type="character" w:customStyle="1" w:styleId="Naslov6Char">
    <w:name w:val="Naslov 6 Char"/>
    <w:basedOn w:val="Zadanifontodlomka"/>
    <w:link w:val="Naslov6"/>
    <w:rsid w:val="005104D0"/>
    <w:rPr>
      <w:rFonts w:ascii="Arial" w:eastAsia="Times New Roman" w:hAnsi="Arial" w:cs="Arial"/>
      <w:sz w:val="28"/>
      <w:szCs w:val="24"/>
      <w:lang w:eastAsia="hr-HR"/>
    </w:rPr>
  </w:style>
  <w:style w:type="character" w:customStyle="1" w:styleId="Naslov7Char">
    <w:name w:val="Naslov 7 Char"/>
    <w:basedOn w:val="Zadanifontodlomka"/>
    <w:link w:val="Naslov7"/>
    <w:rsid w:val="005104D0"/>
    <w:rPr>
      <w:rFonts w:ascii="Arial" w:eastAsia="Times New Roman" w:hAnsi="Arial" w:cs="Arial"/>
      <w:sz w:val="28"/>
      <w:szCs w:val="24"/>
      <w:lang w:eastAsia="hr-HR"/>
    </w:rPr>
  </w:style>
  <w:style w:type="character" w:customStyle="1" w:styleId="Naslov9Char">
    <w:name w:val="Naslov 9 Char"/>
    <w:basedOn w:val="Zadanifontodlomka"/>
    <w:link w:val="Naslov9"/>
    <w:rsid w:val="005104D0"/>
    <w:rPr>
      <w:rFonts w:ascii="Times New Roman" w:eastAsia="Times New Roman" w:hAnsi="Times New Roman" w:cs="Times New Roman"/>
      <w:sz w:val="28"/>
      <w:szCs w:val="24"/>
      <w:lang w:eastAsia="hr-HR"/>
    </w:rPr>
  </w:style>
  <w:style w:type="numbering" w:customStyle="1" w:styleId="Bezpopisa1">
    <w:name w:val="Bez popisa1"/>
    <w:next w:val="Bezpopisa"/>
    <w:uiPriority w:val="99"/>
    <w:semiHidden/>
    <w:unhideWhenUsed/>
    <w:rsid w:val="005104D0"/>
  </w:style>
  <w:style w:type="numbering" w:customStyle="1" w:styleId="Bezpopisa11">
    <w:name w:val="Bez popisa11"/>
    <w:next w:val="Bezpopisa"/>
    <w:uiPriority w:val="99"/>
    <w:semiHidden/>
    <w:unhideWhenUsed/>
    <w:rsid w:val="005104D0"/>
  </w:style>
  <w:style w:type="paragraph" w:styleId="StandardWeb">
    <w:name w:val="Normal (Web)"/>
    <w:basedOn w:val="Normal"/>
    <w:semiHidden/>
    <w:rsid w:val="005104D0"/>
    <w:pPr>
      <w:spacing w:before="100" w:after="100" w:line="240" w:lineRule="auto"/>
    </w:pPr>
    <w:rPr>
      <w:rFonts w:ascii="Times New Roman" w:eastAsia="Times New Roman" w:hAnsi="Times New Roman" w:cs="Times New Roman"/>
      <w:sz w:val="24"/>
      <w:szCs w:val="20"/>
      <w:lang w:eastAsia="hr-HR"/>
    </w:rPr>
  </w:style>
  <w:style w:type="paragraph" w:styleId="Tijeloteksta">
    <w:name w:val="Body Text"/>
    <w:aliases w:val=" uvlaka 3,  uvlaka 2"/>
    <w:basedOn w:val="Normal"/>
    <w:link w:val="TijelotekstaChar"/>
    <w:semiHidden/>
    <w:rsid w:val="005104D0"/>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uvlaka 2 Char"/>
    <w:basedOn w:val="Zadanifontodlomka"/>
    <w:link w:val="Tijeloteksta"/>
    <w:semiHidden/>
    <w:rsid w:val="005104D0"/>
    <w:rPr>
      <w:rFonts w:ascii="Arial" w:eastAsia="Times New Roman" w:hAnsi="Arial" w:cs="Times New Roman"/>
      <w:sz w:val="24"/>
      <w:szCs w:val="20"/>
      <w:lang w:eastAsia="hr-HR"/>
    </w:rPr>
  </w:style>
  <w:style w:type="paragraph" w:styleId="Tijeloteksta2">
    <w:name w:val="Body Text 2"/>
    <w:basedOn w:val="Normal"/>
    <w:link w:val="Tijeloteksta2Char"/>
    <w:semiHidden/>
    <w:rsid w:val="005104D0"/>
    <w:pPr>
      <w:spacing w:after="0" w:line="240" w:lineRule="auto"/>
      <w:jc w:val="center"/>
    </w:pPr>
    <w:rPr>
      <w:rFonts w:ascii="Arial" w:eastAsia="Times New Roman" w:hAnsi="Arial" w:cs="Times New Roman"/>
      <w:sz w:val="24"/>
      <w:szCs w:val="20"/>
      <w:lang w:val="en-US" w:eastAsia="hr-HR"/>
    </w:rPr>
  </w:style>
  <w:style w:type="character" w:customStyle="1" w:styleId="Tijeloteksta2Char">
    <w:name w:val="Tijelo teksta 2 Char"/>
    <w:basedOn w:val="Zadanifontodlomka"/>
    <w:link w:val="Tijeloteksta2"/>
    <w:semiHidden/>
    <w:rsid w:val="005104D0"/>
    <w:rPr>
      <w:rFonts w:ascii="Arial" w:eastAsia="Times New Roman" w:hAnsi="Arial" w:cs="Times New Roman"/>
      <w:sz w:val="24"/>
      <w:szCs w:val="20"/>
      <w:lang w:val="en-US" w:eastAsia="hr-HR"/>
    </w:rPr>
  </w:style>
  <w:style w:type="paragraph" w:styleId="Uvuenotijeloteksta">
    <w:name w:val="Body Text Indent"/>
    <w:basedOn w:val="Normal"/>
    <w:link w:val="UvuenotijelotekstaChar"/>
    <w:semiHidden/>
    <w:rsid w:val="005104D0"/>
    <w:pPr>
      <w:spacing w:after="0" w:line="240" w:lineRule="auto"/>
      <w:ind w:firstLine="708"/>
      <w:jc w:val="both"/>
    </w:pPr>
    <w:rPr>
      <w:rFonts w:ascii="Arial" w:eastAsia="Times New Roman" w:hAnsi="Arial" w:cs="Times New Roman"/>
      <w:sz w:val="24"/>
      <w:szCs w:val="20"/>
      <w:lang w:val="en-US" w:eastAsia="hr-HR"/>
    </w:rPr>
  </w:style>
  <w:style w:type="character" w:customStyle="1" w:styleId="UvuenotijelotekstaChar">
    <w:name w:val="Uvučeno tijelo teksta Char"/>
    <w:basedOn w:val="Zadanifontodlomka"/>
    <w:link w:val="Uvuenotijeloteksta"/>
    <w:semiHidden/>
    <w:rsid w:val="005104D0"/>
    <w:rPr>
      <w:rFonts w:ascii="Arial" w:eastAsia="Times New Roman" w:hAnsi="Arial" w:cs="Times New Roman"/>
      <w:sz w:val="24"/>
      <w:szCs w:val="20"/>
      <w:lang w:val="en-US" w:eastAsia="hr-HR"/>
    </w:rPr>
  </w:style>
  <w:style w:type="paragraph" w:styleId="Tijeloteksta3">
    <w:name w:val="Body Text 3"/>
    <w:basedOn w:val="Normal"/>
    <w:link w:val="Tijeloteksta3Char"/>
    <w:semiHidden/>
    <w:rsid w:val="005104D0"/>
    <w:pPr>
      <w:widowControl w:val="0"/>
      <w:tabs>
        <w:tab w:val="left" w:pos="444"/>
      </w:tabs>
      <w:spacing w:after="0" w:line="240" w:lineRule="auto"/>
    </w:pPr>
    <w:rPr>
      <w:rFonts w:ascii="Arial" w:eastAsia="Times New Roman" w:hAnsi="Arial" w:cs="Times New Roman"/>
      <w:color w:val="000000"/>
      <w:sz w:val="24"/>
      <w:szCs w:val="20"/>
      <w:lang w:val="en-US" w:eastAsia="hr-HR"/>
    </w:rPr>
  </w:style>
  <w:style w:type="character" w:customStyle="1" w:styleId="Tijeloteksta3Char">
    <w:name w:val="Tijelo teksta 3 Char"/>
    <w:basedOn w:val="Zadanifontodlomka"/>
    <w:link w:val="Tijeloteksta3"/>
    <w:semiHidden/>
    <w:rsid w:val="005104D0"/>
    <w:rPr>
      <w:rFonts w:ascii="Arial" w:eastAsia="Times New Roman" w:hAnsi="Arial" w:cs="Times New Roman"/>
      <w:color w:val="000000"/>
      <w:sz w:val="24"/>
      <w:szCs w:val="20"/>
      <w:lang w:val="en-US" w:eastAsia="hr-HR"/>
    </w:rPr>
  </w:style>
  <w:style w:type="paragraph" w:styleId="Grafikeoznake2">
    <w:name w:val="List Bullet 2"/>
    <w:basedOn w:val="Normal"/>
    <w:autoRedefine/>
    <w:semiHidden/>
    <w:rsid w:val="005104D0"/>
    <w:pPr>
      <w:spacing w:after="0" w:line="360" w:lineRule="auto"/>
      <w:jc w:val="both"/>
    </w:pPr>
    <w:rPr>
      <w:rFonts w:ascii="Arial" w:eastAsia="Times New Roman" w:hAnsi="Arial" w:cs="Times New Roman"/>
      <w:b/>
      <w:bCs/>
      <w:sz w:val="24"/>
      <w:szCs w:val="20"/>
      <w:lang w:val="en-US" w:eastAsia="hr-HR"/>
    </w:rPr>
  </w:style>
  <w:style w:type="paragraph" w:styleId="Naslov">
    <w:name w:val="Title"/>
    <w:basedOn w:val="Normal"/>
    <w:link w:val="NaslovChar"/>
    <w:qFormat/>
    <w:rsid w:val="005104D0"/>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hr-HR"/>
    </w:rPr>
  </w:style>
  <w:style w:type="character" w:customStyle="1" w:styleId="NaslovChar">
    <w:name w:val="Naslov Char"/>
    <w:basedOn w:val="Zadanifontodlomka"/>
    <w:link w:val="Naslov"/>
    <w:rsid w:val="005104D0"/>
    <w:rPr>
      <w:rFonts w:ascii="Times New Roman" w:eastAsia="Times New Roman" w:hAnsi="Times New Roman" w:cs="Times New Roman"/>
      <w:sz w:val="28"/>
      <w:szCs w:val="28"/>
      <w:lang w:eastAsia="hr-HR"/>
    </w:rPr>
  </w:style>
  <w:style w:type="paragraph" w:styleId="Podnoje">
    <w:name w:val="footer"/>
    <w:basedOn w:val="Normal"/>
    <w:link w:val="PodnojeChar"/>
    <w:uiPriority w:val="99"/>
    <w:rsid w:val="005104D0"/>
    <w:pPr>
      <w:tabs>
        <w:tab w:val="center" w:pos="4320"/>
        <w:tab w:val="right" w:pos="8640"/>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uiPriority w:val="99"/>
    <w:rsid w:val="005104D0"/>
    <w:rPr>
      <w:rFonts w:ascii="Times New Roman" w:eastAsia="Times New Roman" w:hAnsi="Times New Roman" w:cs="Times New Roman"/>
      <w:sz w:val="24"/>
      <w:szCs w:val="20"/>
      <w:lang w:eastAsia="hr-HR"/>
    </w:rPr>
  </w:style>
  <w:style w:type="character" w:styleId="Brojstranice">
    <w:name w:val="page number"/>
    <w:basedOn w:val="Zadanifontodlomka"/>
    <w:semiHidden/>
    <w:rsid w:val="005104D0"/>
  </w:style>
  <w:style w:type="paragraph" w:customStyle="1" w:styleId="Odlomakpopisa1">
    <w:name w:val="Odlomak popisa1"/>
    <w:basedOn w:val="Normal"/>
    <w:rsid w:val="005104D0"/>
    <w:pPr>
      <w:spacing w:after="0" w:line="240" w:lineRule="auto"/>
      <w:ind w:left="708"/>
    </w:pPr>
    <w:rPr>
      <w:rFonts w:ascii="Times New Roman" w:eastAsia="Times New Roman" w:hAnsi="Times New Roman" w:cs="Times New Roman"/>
      <w:sz w:val="24"/>
      <w:szCs w:val="24"/>
      <w:lang w:eastAsia="hr-HR"/>
    </w:rPr>
  </w:style>
  <w:style w:type="paragraph" w:customStyle="1" w:styleId="Uvuenotijeloteksta1">
    <w:name w:val="Uvučeno tijelo teksta1"/>
    <w:basedOn w:val="Normal"/>
    <w:rsid w:val="005104D0"/>
    <w:pPr>
      <w:spacing w:after="0" w:line="240" w:lineRule="auto"/>
      <w:ind w:firstLine="708"/>
      <w:jc w:val="both"/>
    </w:pPr>
    <w:rPr>
      <w:rFonts w:ascii="Arial" w:eastAsia="Times New Roman" w:hAnsi="Arial" w:cs="Arial"/>
      <w:sz w:val="24"/>
      <w:szCs w:val="20"/>
      <w:lang w:val="en-US" w:eastAsia="hr-HR"/>
    </w:rPr>
  </w:style>
  <w:style w:type="paragraph" w:styleId="Tijeloteksta-uvlaka3">
    <w:name w:val="Body Text Indent 3"/>
    <w:basedOn w:val="Normal"/>
    <w:link w:val="Tijeloteksta-uvlaka3Char"/>
    <w:semiHidden/>
    <w:rsid w:val="005104D0"/>
    <w:pPr>
      <w:widowControl w:val="0"/>
      <w:tabs>
        <w:tab w:val="left" w:pos="444"/>
        <w:tab w:val="left" w:pos="1122"/>
      </w:tabs>
      <w:autoSpaceDE w:val="0"/>
      <w:autoSpaceDN w:val="0"/>
      <w:adjustRightInd w:val="0"/>
      <w:spacing w:after="0" w:line="240" w:lineRule="auto"/>
      <w:ind w:left="444"/>
    </w:pPr>
    <w:rPr>
      <w:rFonts w:ascii="Arial" w:eastAsia="Times New Roman" w:hAnsi="Arial" w:cs="Times New Roman"/>
      <w:color w:val="000000"/>
      <w:sz w:val="24"/>
      <w:szCs w:val="24"/>
      <w:lang w:eastAsia="hr-HR"/>
    </w:rPr>
  </w:style>
  <w:style w:type="character" w:customStyle="1" w:styleId="Tijeloteksta-uvlaka3Char">
    <w:name w:val="Tijelo teksta - uvlaka 3 Char"/>
    <w:basedOn w:val="Zadanifontodlomka"/>
    <w:link w:val="Tijeloteksta-uvlaka3"/>
    <w:semiHidden/>
    <w:rsid w:val="005104D0"/>
    <w:rPr>
      <w:rFonts w:ascii="Arial" w:eastAsia="Times New Roman" w:hAnsi="Arial" w:cs="Times New Roman"/>
      <w:color w:val="000000"/>
      <w:sz w:val="24"/>
      <w:szCs w:val="24"/>
      <w:lang w:eastAsia="hr-HR"/>
    </w:rPr>
  </w:style>
  <w:style w:type="paragraph" w:styleId="Odlomakpopisa">
    <w:name w:val="List Paragraph"/>
    <w:basedOn w:val="Normal"/>
    <w:uiPriority w:val="34"/>
    <w:qFormat/>
    <w:rsid w:val="005104D0"/>
    <w:pPr>
      <w:spacing w:after="200" w:line="276" w:lineRule="auto"/>
      <w:ind w:left="720"/>
      <w:contextualSpacing/>
    </w:pPr>
  </w:style>
  <w:style w:type="paragraph" w:styleId="Tekstbalonia">
    <w:name w:val="Balloon Text"/>
    <w:basedOn w:val="Normal"/>
    <w:link w:val="TekstbaloniaChar"/>
    <w:uiPriority w:val="99"/>
    <w:semiHidden/>
    <w:unhideWhenUsed/>
    <w:rsid w:val="005104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04D0"/>
    <w:rPr>
      <w:rFonts w:ascii="Tahoma" w:hAnsi="Tahoma" w:cs="Tahoma"/>
      <w:sz w:val="16"/>
      <w:szCs w:val="16"/>
    </w:rPr>
  </w:style>
  <w:style w:type="character" w:styleId="Naglaeno">
    <w:name w:val="Strong"/>
    <w:basedOn w:val="Zadanifontodlomka"/>
    <w:uiPriority w:val="22"/>
    <w:qFormat/>
    <w:rsid w:val="005104D0"/>
    <w:rPr>
      <w:b/>
      <w:bCs/>
    </w:rPr>
  </w:style>
  <w:style w:type="paragraph" w:styleId="TOCNaslov">
    <w:name w:val="TOC Heading"/>
    <w:basedOn w:val="Naslov1"/>
    <w:next w:val="Normal"/>
    <w:uiPriority w:val="39"/>
    <w:unhideWhenUsed/>
    <w:qFormat/>
    <w:rsid w:val="005104D0"/>
    <w:pPr>
      <w:keepLines/>
      <w:spacing w:before="480" w:line="276" w:lineRule="auto"/>
      <w:outlineLvl w:val="9"/>
    </w:pPr>
    <w:rPr>
      <w:rFonts w:asciiTheme="majorHAnsi" w:eastAsiaTheme="majorEastAsia" w:hAnsiTheme="majorHAnsi" w:cstheme="majorBidi"/>
      <w:bCs/>
      <w:color w:val="2F5496" w:themeColor="accent1" w:themeShade="BF"/>
      <w:sz w:val="28"/>
      <w:szCs w:val="28"/>
      <w:lang w:val="hr-HR"/>
    </w:rPr>
  </w:style>
  <w:style w:type="paragraph" w:styleId="Sadraj1">
    <w:name w:val="toc 1"/>
    <w:basedOn w:val="Normal"/>
    <w:next w:val="Normal"/>
    <w:autoRedefine/>
    <w:uiPriority w:val="39"/>
    <w:unhideWhenUsed/>
    <w:rsid w:val="005104D0"/>
    <w:pPr>
      <w:spacing w:after="100" w:line="276" w:lineRule="auto"/>
    </w:pPr>
  </w:style>
  <w:style w:type="paragraph" w:styleId="Sadraj2">
    <w:name w:val="toc 2"/>
    <w:basedOn w:val="Normal"/>
    <w:next w:val="Normal"/>
    <w:autoRedefine/>
    <w:uiPriority w:val="39"/>
    <w:unhideWhenUsed/>
    <w:rsid w:val="005104D0"/>
    <w:pPr>
      <w:spacing w:after="100" w:line="276" w:lineRule="auto"/>
      <w:ind w:left="220"/>
    </w:pPr>
  </w:style>
  <w:style w:type="paragraph" w:styleId="Sadraj3">
    <w:name w:val="toc 3"/>
    <w:basedOn w:val="Normal"/>
    <w:next w:val="Normal"/>
    <w:autoRedefine/>
    <w:uiPriority w:val="39"/>
    <w:unhideWhenUsed/>
    <w:rsid w:val="005104D0"/>
    <w:pPr>
      <w:spacing w:after="100" w:line="276" w:lineRule="auto"/>
      <w:ind w:left="440"/>
    </w:pPr>
  </w:style>
  <w:style w:type="character" w:styleId="Hiperveza">
    <w:name w:val="Hyperlink"/>
    <w:basedOn w:val="Zadanifontodlomka"/>
    <w:uiPriority w:val="99"/>
    <w:unhideWhenUsed/>
    <w:rsid w:val="005104D0"/>
    <w:rPr>
      <w:color w:val="0563C1" w:themeColor="hyperlink"/>
      <w:u w:val="single"/>
    </w:rPr>
  </w:style>
  <w:style w:type="paragraph" w:styleId="Zaglavlje">
    <w:name w:val="header"/>
    <w:basedOn w:val="Normal"/>
    <w:link w:val="ZaglavljeChar"/>
    <w:uiPriority w:val="99"/>
    <w:unhideWhenUsed/>
    <w:rsid w:val="005104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04D0"/>
  </w:style>
  <w:style w:type="paragraph" w:customStyle="1" w:styleId="Default">
    <w:name w:val="Default"/>
    <w:rsid w:val="005104D0"/>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5104D0"/>
    <w:rPr>
      <w:sz w:val="16"/>
      <w:szCs w:val="16"/>
    </w:rPr>
  </w:style>
  <w:style w:type="paragraph" w:styleId="Tekstkomentara">
    <w:name w:val="annotation text"/>
    <w:basedOn w:val="Normal"/>
    <w:link w:val="TekstkomentaraChar"/>
    <w:uiPriority w:val="99"/>
    <w:semiHidden/>
    <w:unhideWhenUsed/>
    <w:rsid w:val="005104D0"/>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5104D0"/>
    <w:rPr>
      <w:sz w:val="20"/>
      <w:szCs w:val="20"/>
    </w:rPr>
  </w:style>
  <w:style w:type="paragraph" w:styleId="Predmetkomentara">
    <w:name w:val="annotation subject"/>
    <w:basedOn w:val="Tekstkomentara"/>
    <w:next w:val="Tekstkomentara"/>
    <w:link w:val="PredmetkomentaraChar"/>
    <w:uiPriority w:val="99"/>
    <w:semiHidden/>
    <w:unhideWhenUsed/>
    <w:rsid w:val="005104D0"/>
    <w:rPr>
      <w:b/>
      <w:bCs/>
    </w:rPr>
  </w:style>
  <w:style w:type="character" w:customStyle="1" w:styleId="PredmetkomentaraChar">
    <w:name w:val="Predmet komentara Char"/>
    <w:basedOn w:val="TekstkomentaraChar"/>
    <w:link w:val="Predmetkomentara"/>
    <w:uiPriority w:val="99"/>
    <w:semiHidden/>
    <w:rsid w:val="005104D0"/>
    <w:rPr>
      <w:b/>
      <w:bCs/>
      <w:sz w:val="20"/>
      <w:szCs w:val="20"/>
    </w:rPr>
  </w:style>
  <w:style w:type="paragraph" w:customStyle="1" w:styleId="T-98-2">
    <w:name w:val="T-9/8-2"/>
    <w:basedOn w:val="Normal"/>
    <w:rsid w:val="005104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4912</Words>
  <Characters>28003</Characters>
  <Application>Microsoft Office Word</Application>
  <DocSecurity>0</DocSecurity>
  <Lines>233</Lines>
  <Paragraphs>65</Paragraphs>
  <ScaleCrop>false</ScaleCrop>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Maja</cp:lastModifiedBy>
  <cp:revision>2</cp:revision>
  <cp:lastPrinted>2020-12-01T11:32:00Z</cp:lastPrinted>
  <dcterms:created xsi:type="dcterms:W3CDTF">2024-12-13T10:39:00Z</dcterms:created>
  <dcterms:modified xsi:type="dcterms:W3CDTF">2024-12-13T10:39:00Z</dcterms:modified>
</cp:coreProperties>
</file>